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3D" w:rsidRDefault="00E6623D" w:rsidP="00C13458">
      <w:pPr>
        <w:tabs>
          <w:tab w:val="left" w:pos="142"/>
          <w:tab w:val="left" w:pos="709"/>
          <w:tab w:val="left" w:pos="851"/>
          <w:tab w:val="left" w:pos="993"/>
        </w:tabs>
        <w:spacing w:line="23" w:lineRule="atLeast"/>
      </w:pPr>
    </w:p>
    <w:p w:rsidR="004E1755" w:rsidRPr="00E6623D" w:rsidRDefault="004E1755" w:rsidP="004E1755">
      <w:pPr>
        <w:spacing w:line="23" w:lineRule="atLeast"/>
      </w:pPr>
    </w:p>
    <w:p w:rsidR="00145D32" w:rsidRPr="00B7358F" w:rsidRDefault="00145D32" w:rsidP="004E1755">
      <w:pPr>
        <w:pStyle w:val="Nagwek3"/>
        <w:spacing w:before="120" w:after="120" w:line="23" w:lineRule="atLeast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DECYZJA NR</w:t>
      </w:r>
      <w:r w:rsidR="00ED65E3" w:rsidRPr="00B7358F">
        <w:rPr>
          <w:rFonts w:ascii="Times New Roman" w:hAnsi="Times New Roman" w:cs="Times New Roman"/>
          <w:sz w:val="22"/>
          <w:szCs w:val="22"/>
        </w:rPr>
        <w:t xml:space="preserve"> ………</w:t>
      </w:r>
    </w:p>
    <w:p w:rsidR="004E1755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B735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YREKTORA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B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IURA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L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OGISTYKI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45D32" w:rsidRPr="00B7358F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OMENDY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G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ŁÓWNEJ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</w:p>
    <w:p w:rsidR="00145D32" w:rsidRPr="00B7358F" w:rsidRDefault="00BA6522" w:rsidP="00301FB4">
      <w:pPr>
        <w:tabs>
          <w:tab w:val="left" w:pos="284"/>
        </w:tabs>
        <w:spacing w:before="120" w:after="120" w:line="23" w:lineRule="atLeast"/>
        <w:contextualSpacing/>
        <w:jc w:val="center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z dnia</w:t>
      </w:r>
      <w:r w:rsidR="00D50827">
        <w:rPr>
          <w:bCs/>
          <w:sz w:val="22"/>
          <w:szCs w:val="22"/>
        </w:rPr>
        <w:t>…...stycznia 2020</w:t>
      </w:r>
      <w:r w:rsidR="00145D32" w:rsidRPr="00B7358F">
        <w:rPr>
          <w:bCs/>
          <w:sz w:val="22"/>
          <w:szCs w:val="22"/>
        </w:rPr>
        <w:t xml:space="preserve"> r.</w:t>
      </w:r>
    </w:p>
    <w:p w:rsidR="00145D32" w:rsidRPr="00B7358F" w:rsidRDefault="005C09E5" w:rsidP="006A36F4">
      <w:pPr>
        <w:pStyle w:val="Tekstpodstawowy"/>
        <w:tabs>
          <w:tab w:val="left" w:pos="851"/>
        </w:tabs>
        <w:spacing w:before="120" w:after="120" w:line="23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zmieniająca decyzję </w:t>
      </w:r>
      <w:r w:rsidR="00145D32" w:rsidRPr="00B7358F">
        <w:rPr>
          <w:rFonts w:ascii="Times New Roman" w:hAnsi="Times New Roman" w:cs="Times New Roman"/>
          <w:b/>
          <w:bCs/>
          <w:sz w:val="22"/>
          <w:szCs w:val="22"/>
        </w:rPr>
        <w:t>w sprawie szczegółowej struktury organizacyjnej i schematu organizacyjnego Biura Logistyki Policji Komendy Głównej Policji, podziału zadań między dyrektorem a jego zastępcami oraz katalogu zadań komórek organizacyjnych</w:t>
      </w:r>
    </w:p>
    <w:bookmarkEnd w:id="0"/>
    <w:p w:rsidR="00145D32" w:rsidRPr="00A92DA0" w:rsidRDefault="00145D32" w:rsidP="004E1755">
      <w:p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</w:p>
    <w:p w:rsidR="00145D32" w:rsidRPr="00A92DA0" w:rsidRDefault="004F01B4" w:rsidP="004E1755">
      <w:pPr>
        <w:pStyle w:val="Tekstpodstawowy"/>
        <w:spacing w:line="23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2DA0">
        <w:rPr>
          <w:rFonts w:ascii="Times New Roman" w:hAnsi="Times New Roman" w:cs="Times New Roman"/>
          <w:color w:val="000000" w:themeColor="text1"/>
          <w:sz w:val="22"/>
          <w:szCs w:val="22"/>
        </w:rPr>
        <w:t>Na podstawie § 12 ust. 1 zarządzenia nr 2 Komendanta Głównego Policji z dnia 1 kwietnia 2016 r. w sprawie regulaminu Komendy Główne</w:t>
      </w:r>
      <w:r w:rsidR="00E76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 Policji (Dz. Urz. KGP poz. 13, z </w:t>
      </w:r>
      <w:proofErr w:type="spellStart"/>
      <w:r w:rsidR="00E769B7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E76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E769B7">
        <w:rPr>
          <w:rFonts w:ascii="Times New Roman" w:hAnsi="Times New Roman" w:cs="Times New Roman"/>
          <w:color w:val="000000" w:themeColor="text1"/>
          <w:sz w:val="22"/>
          <w:szCs w:val="22"/>
        </w:rPr>
        <w:t>zm</w:t>
      </w:r>
      <w:proofErr w:type="spellEnd"/>
      <w:r w:rsidR="00E769B7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1"/>
      </w:r>
      <w:r w:rsidR="00E769B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92DA0">
        <w:rPr>
          <w:rFonts w:ascii="Times New Roman" w:hAnsi="Times New Roman" w:cs="Times New Roman"/>
          <w:color w:val="000000" w:themeColor="text1"/>
          <w:sz w:val="22"/>
          <w:szCs w:val="22"/>
        </w:rPr>
        <w:t>) postanawia się, co następuje:</w:t>
      </w:r>
    </w:p>
    <w:p w:rsidR="00145D32" w:rsidRPr="00A92DA0" w:rsidRDefault="00145D32" w:rsidP="00301FB4">
      <w:pPr>
        <w:pStyle w:val="Tekstpodstawowy"/>
        <w:tabs>
          <w:tab w:val="left" w:pos="284"/>
        </w:tabs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72687" w:rsidRPr="00A92DA0" w:rsidRDefault="00145D32" w:rsidP="005C09E5">
      <w:pPr>
        <w:spacing w:line="23" w:lineRule="atLeast"/>
        <w:ind w:firstLine="284"/>
        <w:contextualSpacing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 xml:space="preserve">§ 1. </w:t>
      </w:r>
      <w:r w:rsidR="00BB33A0" w:rsidRPr="00A92DA0">
        <w:rPr>
          <w:bCs/>
          <w:color w:val="000000" w:themeColor="text1"/>
          <w:sz w:val="22"/>
          <w:szCs w:val="22"/>
        </w:rPr>
        <w:t xml:space="preserve">W decyzji  nr 19 </w:t>
      </w:r>
      <w:r w:rsidR="00D83DD0" w:rsidRPr="00A92DA0">
        <w:rPr>
          <w:bCs/>
          <w:color w:val="000000" w:themeColor="text1"/>
          <w:sz w:val="22"/>
          <w:szCs w:val="22"/>
        </w:rPr>
        <w:t>Dyrektor</w:t>
      </w:r>
      <w:r w:rsidR="00D20BDE">
        <w:rPr>
          <w:bCs/>
          <w:color w:val="000000" w:themeColor="text1"/>
          <w:sz w:val="22"/>
          <w:szCs w:val="22"/>
        </w:rPr>
        <w:t>a</w:t>
      </w:r>
      <w:r w:rsidR="00D83DD0" w:rsidRPr="00A92DA0">
        <w:rPr>
          <w:bCs/>
          <w:color w:val="000000" w:themeColor="text1"/>
          <w:sz w:val="22"/>
          <w:szCs w:val="22"/>
        </w:rPr>
        <w:t xml:space="preserve"> Biura Logistyki Policji KGP z dnia 5 czerwca 2018 r. w sprawie szczegółowej struktury organizacyjnej i schematu organizacyjnego Biura Logistyki Policji Komendy Głównej Policji, podziału zadań między dyrektorem a jego zastępcami oraz katalogu zadań komórek or</w:t>
      </w:r>
      <w:r w:rsidR="000D3B07" w:rsidRPr="00A92DA0">
        <w:rPr>
          <w:bCs/>
          <w:color w:val="000000" w:themeColor="text1"/>
          <w:sz w:val="22"/>
          <w:szCs w:val="22"/>
        </w:rPr>
        <w:t>ganizacyjnych, wprowadza się następujące zmiany:</w:t>
      </w:r>
    </w:p>
    <w:p w:rsidR="00BB33A0" w:rsidRPr="00A92DA0" w:rsidRDefault="00BB33A0" w:rsidP="006F7E74">
      <w:pPr>
        <w:pStyle w:val="Akapitzlist"/>
        <w:numPr>
          <w:ilvl w:val="0"/>
          <w:numId w:val="42"/>
        </w:numPr>
        <w:tabs>
          <w:tab w:val="left" w:pos="567"/>
        </w:tabs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>w §7</w:t>
      </w:r>
      <w:r w:rsidR="00CF5C6F" w:rsidRPr="00A92DA0">
        <w:rPr>
          <w:bCs/>
          <w:color w:val="000000" w:themeColor="text1"/>
          <w:sz w:val="22"/>
          <w:szCs w:val="22"/>
        </w:rPr>
        <w:t>:</w:t>
      </w:r>
    </w:p>
    <w:p w:rsidR="00EE31F1" w:rsidRDefault="00927F8B" w:rsidP="00F31F59">
      <w:pPr>
        <w:pStyle w:val="Akapitzlist"/>
        <w:numPr>
          <w:ilvl w:val="0"/>
          <w:numId w:val="43"/>
        </w:numPr>
        <w:tabs>
          <w:tab w:val="left" w:pos="284"/>
          <w:tab w:val="left" w:pos="567"/>
        </w:tabs>
        <w:spacing w:line="23" w:lineRule="atLeast"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 xml:space="preserve"> w pkt 1</w:t>
      </w:r>
      <w:r w:rsidR="00EE31F1">
        <w:rPr>
          <w:bCs/>
          <w:color w:val="000000" w:themeColor="text1"/>
          <w:sz w:val="22"/>
          <w:szCs w:val="22"/>
        </w:rPr>
        <w:t>:</w:t>
      </w:r>
    </w:p>
    <w:p w:rsidR="00DD35CD" w:rsidRPr="00EE31F1" w:rsidRDefault="00EE31F1" w:rsidP="00EE31F1">
      <w:pPr>
        <w:tabs>
          <w:tab w:val="left" w:pos="567"/>
          <w:tab w:val="left" w:pos="851"/>
        </w:tabs>
        <w:spacing w:line="23" w:lineRule="atLeast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</w:t>
      </w:r>
      <w:r w:rsidRPr="00EE31F1">
        <w:rPr>
          <w:bCs/>
          <w:color w:val="000000" w:themeColor="text1"/>
          <w:sz w:val="22"/>
          <w:szCs w:val="22"/>
        </w:rPr>
        <w:t xml:space="preserve">- </w:t>
      </w:r>
      <w:r>
        <w:rPr>
          <w:bCs/>
          <w:color w:val="000000" w:themeColor="text1"/>
          <w:sz w:val="22"/>
          <w:szCs w:val="22"/>
        </w:rPr>
        <w:t xml:space="preserve">  </w:t>
      </w:r>
      <w:r w:rsidR="00CF5C6F" w:rsidRPr="00EE31F1">
        <w:rPr>
          <w:bCs/>
          <w:color w:val="000000" w:themeColor="text1"/>
          <w:sz w:val="22"/>
          <w:szCs w:val="22"/>
        </w:rPr>
        <w:t>lit. a-e otrzymują brzmienie:</w:t>
      </w:r>
    </w:p>
    <w:p w:rsidR="00DD35CD" w:rsidRPr="00A92DA0" w:rsidRDefault="006A36F4" w:rsidP="00927F8B">
      <w:pPr>
        <w:tabs>
          <w:tab w:val="left" w:pos="709"/>
          <w:tab w:val="left" w:pos="851"/>
          <w:tab w:val="left" w:pos="1134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„</w:t>
      </w:r>
      <w:r w:rsidR="00DD35CD" w:rsidRPr="00A92DA0">
        <w:rPr>
          <w:color w:val="000000" w:themeColor="text1"/>
          <w:sz w:val="22"/>
          <w:szCs w:val="22"/>
        </w:rPr>
        <w:t>a) określanie kierunków modernizacji, unifikacji oraz wymagań technicznych uzbrojenia</w:t>
      </w:r>
      <w:r w:rsidR="00001C86">
        <w:rPr>
          <w:color w:val="000000" w:themeColor="text1"/>
          <w:sz w:val="22"/>
          <w:szCs w:val="22"/>
        </w:rPr>
        <w:br/>
      </w:r>
      <w:r w:rsidR="00DD35CD" w:rsidRPr="00A92DA0">
        <w:rPr>
          <w:color w:val="000000" w:themeColor="text1"/>
          <w:sz w:val="22"/>
          <w:szCs w:val="22"/>
        </w:rPr>
        <w:t xml:space="preserve">i sprzętu </w:t>
      </w:r>
      <w:proofErr w:type="spellStart"/>
      <w:r w:rsidR="00DD35CD" w:rsidRPr="00A92DA0">
        <w:rPr>
          <w:color w:val="000000" w:themeColor="text1"/>
          <w:sz w:val="22"/>
          <w:szCs w:val="22"/>
        </w:rPr>
        <w:t>techniczno</w:t>
      </w:r>
      <w:proofErr w:type="spellEnd"/>
      <w:r w:rsidR="00DD35CD" w:rsidRPr="00A92DA0">
        <w:rPr>
          <w:color w:val="000000" w:themeColor="text1"/>
          <w:sz w:val="22"/>
          <w:szCs w:val="22"/>
        </w:rPr>
        <w:t xml:space="preserve"> - bojowego, w tym opracowywanie projektów wskaźników i norm wyposażenia  jednostek i komórek organizacyjnych Policji oraz policjantów w tym zakresie,</w:t>
      </w:r>
    </w:p>
    <w:p w:rsidR="00DD35CD" w:rsidRPr="00A92DA0" w:rsidRDefault="00DD35CD" w:rsidP="00927F8B">
      <w:pPr>
        <w:tabs>
          <w:tab w:val="left" w:pos="709"/>
          <w:tab w:val="left" w:pos="851"/>
          <w:tab w:val="left" w:pos="1134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b)</w:t>
      </w:r>
      <w:r w:rsidR="00645C34" w:rsidRPr="00A92DA0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 xml:space="preserve">zaopatrywanie policjantów oraz jednostek i komórek </w:t>
      </w:r>
      <w:r w:rsidR="00E769B7">
        <w:rPr>
          <w:color w:val="000000" w:themeColor="text1"/>
          <w:sz w:val="22"/>
          <w:szCs w:val="22"/>
        </w:rPr>
        <w:t>organizacyjnych Policji</w:t>
      </w:r>
      <w:r w:rsidR="00E769B7">
        <w:rPr>
          <w:color w:val="000000" w:themeColor="text1"/>
          <w:sz w:val="22"/>
          <w:szCs w:val="22"/>
        </w:rPr>
        <w:br/>
      </w:r>
      <w:r w:rsidRPr="00A92DA0">
        <w:rPr>
          <w:color w:val="000000" w:themeColor="text1"/>
          <w:sz w:val="22"/>
          <w:szCs w:val="22"/>
        </w:rPr>
        <w:t>w uzbrojenie i sprzęt techniczno-bojowy, w tym sporządzanie niezbędnych dokumentów związanych z uruchamianiem postępowania o udzielenie zamówienia publicznego, uczestniczenie w komisjach przetargowych, przygotowywanie projektów umów, zamówień lub zleceń, dokonywanie odbiorów przedmiotu zamówienia oraz monitorowanie przebiegu zawartych umów, zamówień lub zleceń,</w:t>
      </w:r>
    </w:p>
    <w:p w:rsidR="00DD35CD" w:rsidRPr="00A92DA0" w:rsidRDefault="00DD35CD" w:rsidP="00927F8B">
      <w:pPr>
        <w:pStyle w:val="Akapitzlist"/>
        <w:numPr>
          <w:ilvl w:val="0"/>
          <w:numId w:val="44"/>
        </w:numPr>
        <w:tabs>
          <w:tab w:val="left" w:pos="851"/>
          <w:tab w:val="left" w:pos="1134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prowadzenie analiz w zakresie potrzeb i stanu posiadania uzbrojenia i sprzętu techniczno-bojowego oraz pod kątem oceny legalności, gospodarności i celowości dokonywanych zakupów,</w:t>
      </w:r>
    </w:p>
    <w:p w:rsidR="00DD35CD" w:rsidRPr="00A92DA0" w:rsidRDefault="00DD35CD" w:rsidP="00927F8B">
      <w:pPr>
        <w:numPr>
          <w:ilvl w:val="0"/>
          <w:numId w:val="44"/>
        </w:numPr>
        <w:tabs>
          <w:tab w:val="num" w:pos="360"/>
          <w:tab w:val="left" w:pos="851"/>
          <w:tab w:val="left" w:pos="1134"/>
        </w:tabs>
        <w:suppressAutoHyphens/>
        <w:spacing w:line="23" w:lineRule="atLeast"/>
        <w:ind w:left="851" w:firstLine="0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opracowywanie, przy współpracy z przyszłymi użytkowni</w:t>
      </w:r>
      <w:r w:rsidR="00927F8B" w:rsidRPr="00A92DA0">
        <w:rPr>
          <w:color w:val="000000" w:themeColor="text1"/>
          <w:sz w:val="22"/>
          <w:szCs w:val="22"/>
        </w:rPr>
        <w:t xml:space="preserve">kami, specyfikacji technicznych </w:t>
      </w:r>
      <w:r w:rsidRPr="00A92DA0">
        <w:rPr>
          <w:color w:val="000000" w:themeColor="text1"/>
          <w:sz w:val="22"/>
          <w:szCs w:val="22"/>
        </w:rPr>
        <w:t>i użytkowych na zakupywane uzbrojenie i sprzęt techniczno-bojowy,</w:t>
      </w:r>
    </w:p>
    <w:p w:rsidR="00DD35CD" w:rsidRPr="00A92DA0" w:rsidRDefault="00DD35CD" w:rsidP="00927F8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spacing w:line="23" w:lineRule="atLeast"/>
        <w:ind w:left="851" w:firstLine="0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koordynowanie dystrybucji zakupionego uzbrojenia i sprzętu techniczno-bojowego,”</w:t>
      </w:r>
      <w:r w:rsidR="00645C34" w:rsidRPr="00A92DA0">
        <w:rPr>
          <w:color w:val="000000" w:themeColor="text1"/>
          <w:sz w:val="22"/>
          <w:szCs w:val="22"/>
        </w:rPr>
        <w:t>,</w:t>
      </w:r>
    </w:p>
    <w:p w:rsidR="00A54D5A" w:rsidRPr="00A92DA0" w:rsidRDefault="000E1700" w:rsidP="000E1700">
      <w:pPr>
        <w:tabs>
          <w:tab w:val="left" w:pos="567"/>
          <w:tab w:val="left" w:pos="709"/>
          <w:tab w:val="left" w:pos="851"/>
        </w:tabs>
        <w:suppressAutoHyphens/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   </w:t>
      </w:r>
      <w:r w:rsidR="00DD35CD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DD35CD" w:rsidRPr="00A92DA0">
        <w:rPr>
          <w:color w:val="000000" w:themeColor="text1"/>
          <w:sz w:val="22"/>
          <w:szCs w:val="22"/>
        </w:rPr>
        <w:t>lit. g-</w:t>
      </w:r>
      <w:r w:rsidR="00645C34" w:rsidRPr="00A92DA0">
        <w:rPr>
          <w:color w:val="000000" w:themeColor="text1"/>
          <w:sz w:val="22"/>
          <w:szCs w:val="22"/>
        </w:rPr>
        <w:t>j otrzymują brzmienie:</w:t>
      </w:r>
    </w:p>
    <w:p w:rsidR="00A54D5A" w:rsidRPr="00A92DA0" w:rsidRDefault="006A36F4" w:rsidP="00927F8B">
      <w:pPr>
        <w:pStyle w:val="Akapitzlist"/>
        <w:tabs>
          <w:tab w:val="left" w:pos="851"/>
        </w:tabs>
        <w:suppressAutoHyphens/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”g) </w:t>
      </w:r>
      <w:r w:rsidR="00A54D5A" w:rsidRPr="00A92DA0">
        <w:rPr>
          <w:color w:val="000000" w:themeColor="text1"/>
          <w:sz w:val="22"/>
          <w:szCs w:val="22"/>
        </w:rPr>
        <w:t>inicjowanie prac naukowych dotyczących modernizacji uzbrojenia i sprzętu techniczno-bojowego oraz współpraca w tym zakresie z instytutami badawczymi,</w:t>
      </w:r>
    </w:p>
    <w:p w:rsidR="00173127" w:rsidRPr="00A92DA0" w:rsidRDefault="00173127" w:rsidP="00927F8B">
      <w:pPr>
        <w:pStyle w:val="Akapitzlist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prowadzenie ewidencji uzbrojenia </w:t>
      </w:r>
      <w:r w:rsidR="00FB1D90" w:rsidRPr="00A92DA0">
        <w:rPr>
          <w:color w:val="000000" w:themeColor="text1"/>
          <w:sz w:val="22"/>
          <w:szCs w:val="22"/>
        </w:rPr>
        <w:t xml:space="preserve">i sprzętu techniczno-bojowego </w:t>
      </w:r>
      <w:r w:rsidR="0034234B" w:rsidRPr="00A92DA0">
        <w:rPr>
          <w:color w:val="000000" w:themeColor="text1"/>
          <w:sz w:val="22"/>
          <w:szCs w:val="22"/>
        </w:rPr>
        <w:t>n</w:t>
      </w:r>
      <w:r w:rsidR="006A36F4" w:rsidRPr="00A92DA0">
        <w:rPr>
          <w:color w:val="000000" w:themeColor="text1"/>
          <w:sz w:val="22"/>
          <w:szCs w:val="22"/>
        </w:rPr>
        <w:t>abywanego</w:t>
      </w:r>
      <w:r w:rsidR="006A36F4" w:rsidRPr="00A92DA0">
        <w:rPr>
          <w:color w:val="000000" w:themeColor="text1"/>
          <w:sz w:val="22"/>
          <w:szCs w:val="22"/>
        </w:rPr>
        <w:br/>
      </w:r>
      <w:r w:rsidRPr="00A92DA0">
        <w:rPr>
          <w:color w:val="000000" w:themeColor="text1"/>
          <w:sz w:val="22"/>
          <w:szCs w:val="22"/>
        </w:rPr>
        <w:t>w ramach zakupów centralnych,</w:t>
      </w:r>
    </w:p>
    <w:p w:rsidR="00145D32" w:rsidRPr="00A92DA0" w:rsidRDefault="00A54D5A" w:rsidP="00927F8B">
      <w:pPr>
        <w:tabs>
          <w:tab w:val="left" w:pos="851"/>
          <w:tab w:val="left" w:pos="993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i)</w:t>
      </w:r>
      <w:r w:rsidR="00645C34" w:rsidRPr="00A92DA0">
        <w:rPr>
          <w:color w:val="000000" w:themeColor="text1"/>
          <w:sz w:val="22"/>
          <w:szCs w:val="22"/>
        </w:rPr>
        <w:t xml:space="preserve"> </w:t>
      </w:r>
      <w:r w:rsidR="00145D32" w:rsidRPr="00A92DA0">
        <w:rPr>
          <w:color w:val="000000" w:themeColor="text1"/>
          <w:sz w:val="22"/>
          <w:szCs w:val="22"/>
        </w:rPr>
        <w:t>prowadzenie gospodarki zbędnymi i zużytymi składnikam</w:t>
      </w:r>
      <w:r w:rsidR="000B3CA4" w:rsidRPr="00A92DA0">
        <w:rPr>
          <w:color w:val="000000" w:themeColor="text1"/>
          <w:sz w:val="22"/>
          <w:szCs w:val="22"/>
        </w:rPr>
        <w:t xml:space="preserve">i majątku ruchomego </w:t>
      </w:r>
      <w:r w:rsidR="000B3CA4" w:rsidRPr="00A92DA0">
        <w:rPr>
          <w:color w:val="000000" w:themeColor="text1"/>
          <w:sz w:val="22"/>
          <w:szCs w:val="22"/>
        </w:rPr>
        <w:br/>
        <w:t xml:space="preserve">w zakresie uzbrojenia i sprzętu </w:t>
      </w:r>
      <w:proofErr w:type="spellStart"/>
      <w:r w:rsidR="000B3CA4" w:rsidRPr="00A92DA0">
        <w:rPr>
          <w:color w:val="000000" w:themeColor="text1"/>
          <w:sz w:val="22"/>
          <w:szCs w:val="22"/>
        </w:rPr>
        <w:t>techniczno</w:t>
      </w:r>
      <w:proofErr w:type="spellEnd"/>
      <w:r w:rsidR="000B3CA4" w:rsidRPr="00A92DA0">
        <w:rPr>
          <w:color w:val="000000" w:themeColor="text1"/>
          <w:sz w:val="22"/>
          <w:szCs w:val="22"/>
        </w:rPr>
        <w:t xml:space="preserve"> – bojowego,</w:t>
      </w:r>
    </w:p>
    <w:p w:rsidR="00145D32" w:rsidRPr="00A92DA0" w:rsidRDefault="00533075" w:rsidP="00927F8B">
      <w:pPr>
        <w:pStyle w:val="Akapitzlist"/>
        <w:numPr>
          <w:ilvl w:val="0"/>
          <w:numId w:val="46"/>
        </w:numPr>
        <w:tabs>
          <w:tab w:val="left" w:pos="851"/>
          <w:tab w:val="left" w:pos="993"/>
          <w:tab w:val="left" w:pos="1276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145D32" w:rsidRPr="00A92DA0">
        <w:rPr>
          <w:color w:val="000000" w:themeColor="text1"/>
          <w:sz w:val="22"/>
          <w:szCs w:val="22"/>
        </w:rPr>
        <w:t xml:space="preserve">wyposażanie policjantów, biorących udział w misjach pokojowych, w </w:t>
      </w:r>
      <w:r w:rsidR="00645C34" w:rsidRPr="00A92DA0">
        <w:rPr>
          <w:color w:val="000000" w:themeColor="text1"/>
          <w:sz w:val="22"/>
          <w:szCs w:val="22"/>
        </w:rPr>
        <w:t>uzbrojenie</w:t>
      </w:r>
      <w:r w:rsidR="006A36F4" w:rsidRPr="00A92DA0">
        <w:rPr>
          <w:color w:val="000000" w:themeColor="text1"/>
          <w:sz w:val="22"/>
          <w:szCs w:val="22"/>
        </w:rPr>
        <w:br/>
      </w:r>
      <w:r w:rsidR="00645C34" w:rsidRPr="00A92DA0">
        <w:rPr>
          <w:color w:val="000000" w:themeColor="text1"/>
          <w:sz w:val="22"/>
          <w:szCs w:val="22"/>
        </w:rPr>
        <w:t xml:space="preserve">i sprzęt </w:t>
      </w:r>
      <w:r w:rsidR="000B3CA4" w:rsidRPr="00A92DA0">
        <w:rPr>
          <w:color w:val="000000" w:themeColor="text1"/>
          <w:sz w:val="22"/>
          <w:szCs w:val="22"/>
        </w:rPr>
        <w:t>będący we właściwości sekcji</w:t>
      </w:r>
      <w:r w:rsidR="00145D32" w:rsidRPr="00A92DA0">
        <w:rPr>
          <w:color w:val="000000" w:themeColor="text1"/>
          <w:sz w:val="22"/>
          <w:szCs w:val="22"/>
        </w:rPr>
        <w:t>,</w:t>
      </w:r>
      <w:r w:rsidR="00645C34" w:rsidRPr="00A92DA0">
        <w:rPr>
          <w:color w:val="000000" w:themeColor="text1"/>
          <w:sz w:val="22"/>
          <w:szCs w:val="22"/>
        </w:rPr>
        <w:t>”,</w:t>
      </w:r>
    </w:p>
    <w:p w:rsidR="00145D32" w:rsidRPr="00A92DA0" w:rsidRDefault="000E1700" w:rsidP="000E1700">
      <w:pPr>
        <w:tabs>
          <w:tab w:val="left" w:pos="709"/>
          <w:tab w:val="left" w:pos="993"/>
        </w:tabs>
        <w:suppressAutoHyphens/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   </w:t>
      </w:r>
      <w:r w:rsidR="00533075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533075" w:rsidRPr="00A92DA0">
        <w:rPr>
          <w:color w:val="000000" w:themeColor="text1"/>
          <w:sz w:val="22"/>
          <w:szCs w:val="22"/>
        </w:rPr>
        <w:t>lit. l-n otrzymują brzmienie:</w:t>
      </w:r>
    </w:p>
    <w:p w:rsidR="00145D32" w:rsidRPr="00A92DA0" w:rsidRDefault="00533075" w:rsidP="00921BD1">
      <w:pPr>
        <w:pStyle w:val="Akapitzlist"/>
        <w:tabs>
          <w:tab w:val="left" w:pos="851"/>
          <w:tab w:val="left" w:pos="1134"/>
        </w:tabs>
        <w:suppressAutoHyphens/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l) </w:t>
      </w:r>
      <w:r w:rsidR="00145D32" w:rsidRPr="00A92DA0">
        <w:rPr>
          <w:color w:val="000000" w:themeColor="text1"/>
          <w:sz w:val="22"/>
          <w:szCs w:val="22"/>
        </w:rPr>
        <w:t xml:space="preserve">inicjowanie i udział w prowadzeniu badań technicznych </w:t>
      </w:r>
      <w:r w:rsidR="00E769B7">
        <w:rPr>
          <w:color w:val="000000" w:themeColor="text1"/>
          <w:sz w:val="22"/>
          <w:szCs w:val="22"/>
        </w:rPr>
        <w:t xml:space="preserve"> i diagnostycznych uzbrojenia</w:t>
      </w:r>
      <w:r w:rsidR="00E769B7">
        <w:rPr>
          <w:color w:val="000000" w:themeColor="text1"/>
          <w:sz w:val="22"/>
          <w:szCs w:val="22"/>
        </w:rPr>
        <w:br/>
      </w:r>
      <w:r w:rsidR="003A65D8" w:rsidRPr="00A92DA0">
        <w:rPr>
          <w:color w:val="000000" w:themeColor="text1"/>
          <w:sz w:val="22"/>
          <w:szCs w:val="22"/>
        </w:rPr>
        <w:t xml:space="preserve">i sprzętu </w:t>
      </w:r>
      <w:proofErr w:type="spellStart"/>
      <w:r w:rsidR="003A65D8" w:rsidRPr="00A92DA0">
        <w:rPr>
          <w:color w:val="000000" w:themeColor="text1"/>
          <w:sz w:val="22"/>
          <w:szCs w:val="22"/>
        </w:rPr>
        <w:t>techniczno</w:t>
      </w:r>
      <w:proofErr w:type="spellEnd"/>
      <w:r w:rsidR="003A65D8" w:rsidRPr="00A92DA0">
        <w:rPr>
          <w:color w:val="000000" w:themeColor="text1"/>
          <w:sz w:val="22"/>
          <w:szCs w:val="22"/>
        </w:rPr>
        <w:t xml:space="preserve"> – bojowego,</w:t>
      </w:r>
    </w:p>
    <w:p w:rsidR="00145D32" w:rsidRPr="00A92DA0" w:rsidRDefault="00145D32" w:rsidP="00921BD1">
      <w:pPr>
        <w:pStyle w:val="Akapitzlist"/>
        <w:numPr>
          <w:ilvl w:val="0"/>
          <w:numId w:val="47"/>
        </w:numPr>
        <w:tabs>
          <w:tab w:val="left" w:pos="851"/>
          <w:tab w:val="left" w:pos="1134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koordynowanie </w:t>
      </w:r>
      <w:r w:rsidR="0044173E" w:rsidRPr="00A92DA0">
        <w:rPr>
          <w:color w:val="000000" w:themeColor="text1"/>
          <w:sz w:val="22"/>
          <w:szCs w:val="22"/>
        </w:rPr>
        <w:t>gospodarowania</w:t>
      </w:r>
      <w:r w:rsidRPr="00A92DA0">
        <w:rPr>
          <w:color w:val="000000" w:themeColor="text1"/>
          <w:sz w:val="22"/>
          <w:szCs w:val="22"/>
        </w:rPr>
        <w:t xml:space="preserve"> zapa</w:t>
      </w:r>
      <w:r w:rsidR="006A36F4" w:rsidRPr="00A92DA0">
        <w:rPr>
          <w:color w:val="000000" w:themeColor="text1"/>
          <w:sz w:val="22"/>
          <w:szCs w:val="22"/>
        </w:rPr>
        <w:t>sami magazynowymi w jednostkach</w:t>
      </w:r>
      <w:r w:rsidR="006A36F4" w:rsidRPr="00A92DA0">
        <w:rPr>
          <w:color w:val="000000" w:themeColor="text1"/>
          <w:sz w:val="22"/>
          <w:szCs w:val="22"/>
        </w:rPr>
        <w:br/>
      </w:r>
      <w:r w:rsidR="00580F23" w:rsidRPr="00A92DA0">
        <w:rPr>
          <w:color w:val="000000" w:themeColor="text1"/>
          <w:sz w:val="22"/>
          <w:szCs w:val="22"/>
        </w:rPr>
        <w:t xml:space="preserve">i komórkach </w:t>
      </w:r>
      <w:r w:rsidRPr="00A92DA0">
        <w:rPr>
          <w:color w:val="000000" w:themeColor="text1"/>
          <w:sz w:val="22"/>
          <w:szCs w:val="22"/>
        </w:rPr>
        <w:t>organizacyjnych Policji,</w:t>
      </w:r>
    </w:p>
    <w:p w:rsidR="006A36F4" w:rsidRDefault="00580F23" w:rsidP="00921BD1">
      <w:pPr>
        <w:pStyle w:val="Akapitzlist"/>
        <w:numPr>
          <w:ilvl w:val="0"/>
          <w:numId w:val="47"/>
        </w:numPr>
        <w:tabs>
          <w:tab w:val="left" w:pos="851"/>
          <w:tab w:val="left" w:pos="1134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koordynowanie przedsięwzięć dotyczących przeprowadzania </w:t>
      </w:r>
      <w:r w:rsidR="00145D32" w:rsidRPr="00A92DA0">
        <w:rPr>
          <w:color w:val="000000" w:themeColor="text1"/>
          <w:sz w:val="22"/>
          <w:szCs w:val="22"/>
        </w:rPr>
        <w:t xml:space="preserve"> szkoleń z zakresu gospodarki uzbrojeniem</w:t>
      </w:r>
      <w:r w:rsidRPr="00A92DA0">
        <w:rPr>
          <w:color w:val="000000" w:themeColor="text1"/>
          <w:sz w:val="22"/>
          <w:szCs w:val="22"/>
        </w:rPr>
        <w:t xml:space="preserve"> i sprzętem </w:t>
      </w:r>
      <w:proofErr w:type="spellStart"/>
      <w:r w:rsidRPr="00A92DA0">
        <w:rPr>
          <w:color w:val="000000" w:themeColor="text1"/>
          <w:sz w:val="22"/>
          <w:szCs w:val="22"/>
        </w:rPr>
        <w:t>techniczno</w:t>
      </w:r>
      <w:proofErr w:type="spellEnd"/>
      <w:r w:rsidRPr="00A92DA0">
        <w:rPr>
          <w:color w:val="000000" w:themeColor="text1"/>
          <w:sz w:val="22"/>
          <w:szCs w:val="22"/>
        </w:rPr>
        <w:t xml:space="preserve"> – bojowy</w:t>
      </w:r>
      <w:r w:rsidR="00E769B7">
        <w:rPr>
          <w:color w:val="000000" w:themeColor="text1"/>
          <w:sz w:val="22"/>
          <w:szCs w:val="22"/>
        </w:rPr>
        <w:t>m dla magazynierów oraz obsługi</w:t>
      </w:r>
      <w:r w:rsidR="00E769B7">
        <w:rPr>
          <w:color w:val="000000" w:themeColor="text1"/>
          <w:sz w:val="22"/>
          <w:szCs w:val="22"/>
        </w:rPr>
        <w:br/>
      </w:r>
      <w:r w:rsidRPr="00A92DA0">
        <w:rPr>
          <w:color w:val="000000" w:themeColor="text1"/>
          <w:sz w:val="22"/>
          <w:szCs w:val="22"/>
        </w:rPr>
        <w:t xml:space="preserve">i naprawy uzbrojenia i sprzętu </w:t>
      </w:r>
      <w:proofErr w:type="spellStart"/>
      <w:r w:rsidRPr="00A92DA0">
        <w:rPr>
          <w:color w:val="000000" w:themeColor="text1"/>
          <w:sz w:val="22"/>
          <w:szCs w:val="22"/>
        </w:rPr>
        <w:t>techni</w:t>
      </w:r>
      <w:r w:rsidR="00533075" w:rsidRPr="00A92DA0">
        <w:rPr>
          <w:color w:val="000000" w:themeColor="text1"/>
          <w:sz w:val="22"/>
          <w:szCs w:val="22"/>
        </w:rPr>
        <w:t>czno</w:t>
      </w:r>
      <w:proofErr w:type="spellEnd"/>
      <w:r w:rsidR="00533075" w:rsidRPr="00A92DA0">
        <w:rPr>
          <w:color w:val="000000" w:themeColor="text1"/>
          <w:sz w:val="22"/>
          <w:szCs w:val="22"/>
        </w:rPr>
        <w:t xml:space="preserve"> – bojowego dla rusznikarzy,”,</w:t>
      </w:r>
    </w:p>
    <w:p w:rsidR="00A23129" w:rsidRPr="00A92DA0" w:rsidRDefault="00A23129" w:rsidP="00A23129">
      <w:pPr>
        <w:pStyle w:val="Akapitzlist"/>
        <w:tabs>
          <w:tab w:val="left" w:pos="426"/>
          <w:tab w:val="left" w:pos="851"/>
          <w:tab w:val="left" w:pos="1134"/>
        </w:tabs>
        <w:suppressAutoHyphens/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</w:p>
    <w:p w:rsidR="00647617" w:rsidRPr="00A92DA0" w:rsidRDefault="000E1700" w:rsidP="000E1700">
      <w:pPr>
        <w:tabs>
          <w:tab w:val="left" w:pos="284"/>
          <w:tab w:val="left" w:pos="709"/>
          <w:tab w:val="left" w:pos="851"/>
        </w:tabs>
        <w:suppressAutoHyphens/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647617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</w:t>
      </w:r>
      <w:r w:rsidR="00647617" w:rsidRPr="00A92DA0">
        <w:rPr>
          <w:color w:val="000000" w:themeColor="text1"/>
          <w:sz w:val="22"/>
          <w:szCs w:val="22"/>
        </w:rPr>
        <w:t>lit. p-q</w:t>
      </w:r>
      <w:r w:rsidR="006A36F4" w:rsidRPr="00A92DA0">
        <w:rPr>
          <w:color w:val="000000" w:themeColor="text1"/>
          <w:sz w:val="22"/>
          <w:szCs w:val="22"/>
        </w:rPr>
        <w:t xml:space="preserve"> otrzymuje brzmienie:</w:t>
      </w:r>
    </w:p>
    <w:p w:rsidR="00863913" w:rsidRPr="00A92DA0" w:rsidRDefault="00921BD1" w:rsidP="00961428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uppressAutoHyphens/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0E1700" w:rsidRPr="00A92DA0">
        <w:rPr>
          <w:color w:val="000000" w:themeColor="text1"/>
          <w:sz w:val="22"/>
          <w:szCs w:val="22"/>
        </w:rPr>
        <w:t xml:space="preserve">            </w:t>
      </w:r>
      <w:r w:rsidR="00961428" w:rsidRPr="00A92DA0">
        <w:rPr>
          <w:color w:val="000000" w:themeColor="text1"/>
          <w:sz w:val="22"/>
          <w:szCs w:val="22"/>
        </w:rPr>
        <w:t xml:space="preserve"> </w:t>
      </w:r>
      <w:r w:rsidR="001B1AAB" w:rsidRPr="00A92DA0">
        <w:rPr>
          <w:color w:val="000000" w:themeColor="text1"/>
          <w:sz w:val="22"/>
          <w:szCs w:val="22"/>
        </w:rPr>
        <w:t xml:space="preserve"> </w:t>
      </w:r>
      <w:r w:rsidR="00647617" w:rsidRPr="00A92DA0">
        <w:rPr>
          <w:color w:val="000000" w:themeColor="text1"/>
          <w:sz w:val="22"/>
          <w:szCs w:val="22"/>
        </w:rPr>
        <w:t xml:space="preserve">„p) </w:t>
      </w:r>
      <w:r w:rsidR="00145D32" w:rsidRPr="00A92DA0">
        <w:rPr>
          <w:color w:val="000000" w:themeColor="text1"/>
          <w:sz w:val="22"/>
          <w:szCs w:val="22"/>
        </w:rPr>
        <w:t xml:space="preserve">prowadzenie ewidencji broni </w:t>
      </w:r>
      <w:r w:rsidR="00580F23" w:rsidRPr="00A92DA0">
        <w:rPr>
          <w:color w:val="000000" w:themeColor="text1"/>
          <w:sz w:val="22"/>
          <w:szCs w:val="22"/>
        </w:rPr>
        <w:t xml:space="preserve">i amunicji </w:t>
      </w:r>
      <w:r w:rsidR="00145D32" w:rsidRPr="00A92DA0">
        <w:rPr>
          <w:color w:val="000000" w:themeColor="text1"/>
          <w:sz w:val="22"/>
          <w:szCs w:val="22"/>
        </w:rPr>
        <w:t>utraconej w Policji</w:t>
      </w:r>
      <w:r w:rsidR="00863913" w:rsidRPr="00A92DA0">
        <w:rPr>
          <w:color w:val="000000" w:themeColor="text1"/>
          <w:sz w:val="22"/>
          <w:szCs w:val="22"/>
        </w:rPr>
        <w:t>,</w:t>
      </w:r>
    </w:p>
    <w:p w:rsidR="002350DC" w:rsidRPr="00E3700F" w:rsidRDefault="007F69D1" w:rsidP="00E3700F">
      <w:pPr>
        <w:tabs>
          <w:tab w:val="left" w:pos="851"/>
          <w:tab w:val="left" w:pos="1276"/>
          <w:tab w:val="left" w:pos="1418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q) </w:t>
      </w:r>
      <w:r w:rsidR="00863913" w:rsidRPr="00A92DA0">
        <w:rPr>
          <w:color w:val="000000" w:themeColor="text1"/>
          <w:sz w:val="22"/>
          <w:szCs w:val="22"/>
        </w:rPr>
        <w:t xml:space="preserve">realizowanie obowiązku związanego z dystrybucją do jednostek </w:t>
      </w:r>
      <w:r w:rsidR="0034234B" w:rsidRPr="00A92DA0">
        <w:rPr>
          <w:color w:val="000000" w:themeColor="text1"/>
          <w:sz w:val="22"/>
          <w:szCs w:val="22"/>
        </w:rPr>
        <w:t xml:space="preserve">organizacyjnych </w:t>
      </w:r>
      <w:r w:rsidR="00C75D01" w:rsidRPr="00A92DA0">
        <w:rPr>
          <w:color w:val="000000" w:themeColor="text1"/>
          <w:sz w:val="22"/>
          <w:szCs w:val="22"/>
        </w:rPr>
        <w:t xml:space="preserve">  </w:t>
      </w:r>
      <w:r w:rsidR="00863913" w:rsidRPr="00A92DA0">
        <w:rPr>
          <w:color w:val="000000" w:themeColor="text1"/>
          <w:sz w:val="22"/>
          <w:szCs w:val="22"/>
        </w:rPr>
        <w:t xml:space="preserve">Policji </w:t>
      </w:r>
      <w:r w:rsidR="00580F23" w:rsidRPr="00A92DA0">
        <w:rPr>
          <w:color w:val="000000" w:themeColor="text1"/>
          <w:sz w:val="22"/>
          <w:szCs w:val="22"/>
        </w:rPr>
        <w:t xml:space="preserve">amunicji pochodzącej </w:t>
      </w:r>
      <w:r w:rsidR="00863913" w:rsidRPr="00A92DA0">
        <w:rPr>
          <w:color w:val="000000" w:themeColor="text1"/>
          <w:sz w:val="22"/>
          <w:szCs w:val="22"/>
        </w:rPr>
        <w:t>z zakupów centralnych</w:t>
      </w:r>
      <w:r w:rsidR="0034234B" w:rsidRPr="00A92DA0">
        <w:rPr>
          <w:color w:val="000000" w:themeColor="text1"/>
          <w:sz w:val="22"/>
          <w:szCs w:val="22"/>
        </w:rPr>
        <w:t>,</w:t>
      </w:r>
      <w:r w:rsidR="00863913" w:rsidRPr="00A92DA0">
        <w:rPr>
          <w:color w:val="000000" w:themeColor="text1"/>
          <w:sz w:val="22"/>
          <w:szCs w:val="22"/>
        </w:rPr>
        <w:t xml:space="preserve"> zgodnie z przepisami</w:t>
      </w:r>
      <w:r w:rsidR="00882CC0">
        <w:rPr>
          <w:color w:val="000000" w:themeColor="text1"/>
          <w:sz w:val="22"/>
          <w:szCs w:val="22"/>
        </w:rPr>
        <w:t xml:space="preserve"> </w:t>
      </w:r>
      <w:r w:rsidR="00876D3F" w:rsidRPr="00A92DA0">
        <w:rPr>
          <w:color w:val="000000" w:themeColor="text1"/>
          <w:sz w:val="22"/>
          <w:szCs w:val="22"/>
        </w:rPr>
        <w:t xml:space="preserve">o </w:t>
      </w:r>
      <w:r w:rsidR="00863913" w:rsidRPr="00A92DA0">
        <w:rPr>
          <w:color w:val="000000" w:themeColor="text1"/>
          <w:sz w:val="22"/>
          <w:szCs w:val="22"/>
        </w:rPr>
        <w:t>transpo</w:t>
      </w:r>
      <w:r w:rsidR="0034234B" w:rsidRPr="00A92DA0">
        <w:rPr>
          <w:color w:val="000000" w:themeColor="text1"/>
          <w:sz w:val="22"/>
          <w:szCs w:val="22"/>
        </w:rPr>
        <w:t>rcie materiałów niebezpiecznych,</w:t>
      </w:r>
      <w:r w:rsidR="007B5B38" w:rsidRPr="00A92DA0">
        <w:rPr>
          <w:color w:val="000000" w:themeColor="text1"/>
          <w:sz w:val="22"/>
          <w:szCs w:val="22"/>
        </w:rPr>
        <w:t>”</w:t>
      </w:r>
      <w:r w:rsidRPr="00A92DA0">
        <w:rPr>
          <w:color w:val="000000" w:themeColor="text1"/>
          <w:sz w:val="22"/>
          <w:szCs w:val="22"/>
        </w:rPr>
        <w:t>,</w:t>
      </w:r>
    </w:p>
    <w:p w:rsidR="0011496D" w:rsidRPr="00A92DA0" w:rsidRDefault="00C92CA0" w:rsidP="007C71CF">
      <w:pPr>
        <w:pStyle w:val="Akapitzlist"/>
        <w:numPr>
          <w:ilvl w:val="0"/>
          <w:numId w:val="43"/>
        </w:numPr>
        <w:tabs>
          <w:tab w:val="left" w:pos="709"/>
          <w:tab w:val="left" w:pos="993"/>
          <w:tab w:val="left" w:pos="1418"/>
        </w:tabs>
        <w:suppressAutoHyphens/>
        <w:spacing w:line="23" w:lineRule="atLeast"/>
        <w:ind w:left="426" w:firstLine="0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</w:t>
      </w:r>
      <w:r w:rsidR="007C71CF" w:rsidRPr="00A92DA0">
        <w:rPr>
          <w:color w:val="000000" w:themeColor="text1"/>
          <w:sz w:val="22"/>
          <w:szCs w:val="22"/>
        </w:rPr>
        <w:t xml:space="preserve">w pkt 2 </w:t>
      </w:r>
      <w:r w:rsidR="0011496D" w:rsidRPr="00A92DA0">
        <w:rPr>
          <w:color w:val="000000" w:themeColor="text1"/>
          <w:sz w:val="22"/>
          <w:szCs w:val="22"/>
        </w:rPr>
        <w:t>lit. h</w:t>
      </w:r>
      <w:r w:rsidR="00A377E6" w:rsidRPr="00A92DA0">
        <w:rPr>
          <w:color w:val="000000" w:themeColor="text1"/>
          <w:sz w:val="22"/>
          <w:szCs w:val="22"/>
        </w:rPr>
        <w:t xml:space="preserve"> otrzymuje brzmienie:</w:t>
      </w:r>
    </w:p>
    <w:p w:rsidR="00145D32" w:rsidRPr="00A92DA0" w:rsidRDefault="00DE1032" w:rsidP="00391612">
      <w:pPr>
        <w:pStyle w:val="Akapitzlist11"/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line="23" w:lineRule="atLeast"/>
        <w:ind w:left="851" w:hanging="283"/>
        <w:contextualSpacing/>
        <w:jc w:val="both"/>
        <w:rPr>
          <w:bCs/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</w:t>
      </w:r>
      <w:r w:rsidR="0011496D" w:rsidRPr="00A92DA0">
        <w:rPr>
          <w:color w:val="000000" w:themeColor="text1"/>
          <w:sz w:val="22"/>
          <w:szCs w:val="22"/>
        </w:rPr>
        <w:t xml:space="preserve">„h) </w:t>
      </w:r>
      <w:r w:rsidR="006D0559" w:rsidRPr="00A92DA0">
        <w:rPr>
          <w:bCs/>
          <w:color w:val="000000" w:themeColor="text1"/>
          <w:sz w:val="22"/>
          <w:szCs w:val="22"/>
        </w:rPr>
        <w:t>prowadzenie, w ujęciu ilościowo-wartościowym</w:t>
      </w:r>
      <w:r w:rsidR="00921BD1" w:rsidRPr="00A92DA0">
        <w:rPr>
          <w:bCs/>
          <w:color w:val="000000" w:themeColor="text1"/>
          <w:sz w:val="22"/>
          <w:szCs w:val="22"/>
        </w:rPr>
        <w:t xml:space="preserve">, ewidencji głównej pozostałych </w:t>
      </w:r>
      <w:r w:rsidRPr="00A92DA0">
        <w:rPr>
          <w:bCs/>
          <w:color w:val="000000" w:themeColor="text1"/>
          <w:sz w:val="22"/>
          <w:szCs w:val="22"/>
        </w:rPr>
        <w:t xml:space="preserve">  </w:t>
      </w:r>
      <w:r w:rsidR="006D0559" w:rsidRPr="00A92DA0">
        <w:rPr>
          <w:bCs/>
          <w:color w:val="000000" w:themeColor="text1"/>
          <w:sz w:val="22"/>
          <w:szCs w:val="22"/>
        </w:rPr>
        <w:t>środków trwałych oraz ewidencji magazynowej w</w:t>
      </w:r>
      <w:r w:rsidR="00301FB4" w:rsidRPr="00A92DA0">
        <w:rPr>
          <w:bCs/>
          <w:color w:val="000000" w:themeColor="text1"/>
          <w:sz w:val="22"/>
          <w:szCs w:val="22"/>
        </w:rPr>
        <w:t xml:space="preserve"> zakresie sprzętu, wyposażenia</w:t>
      </w:r>
      <w:r w:rsidR="00301FB4" w:rsidRPr="00A92DA0">
        <w:rPr>
          <w:bCs/>
          <w:color w:val="000000" w:themeColor="text1"/>
          <w:sz w:val="22"/>
          <w:szCs w:val="22"/>
        </w:rPr>
        <w:br/>
      </w:r>
      <w:r w:rsidR="006D0559" w:rsidRPr="00A92DA0">
        <w:rPr>
          <w:bCs/>
          <w:color w:val="000000" w:themeColor="text1"/>
          <w:sz w:val="22"/>
          <w:szCs w:val="22"/>
        </w:rPr>
        <w:t xml:space="preserve">i materiałów techniki policyjnej, będących na wyposażeniu komórek organizacyjnych </w:t>
      </w:r>
      <w:r w:rsidR="00255469" w:rsidRPr="00A92DA0">
        <w:rPr>
          <w:color w:val="000000" w:themeColor="text1"/>
          <w:sz w:val="22"/>
          <w:szCs w:val="22"/>
        </w:rPr>
        <w:t>KGP</w:t>
      </w:r>
      <w:r w:rsidR="00792FA3" w:rsidRPr="00A92DA0">
        <w:rPr>
          <w:color w:val="000000" w:themeColor="text1"/>
          <w:sz w:val="22"/>
          <w:szCs w:val="22"/>
        </w:rPr>
        <w:t xml:space="preserve">, Centralnego Pododdziału </w:t>
      </w:r>
      <w:proofErr w:type="spellStart"/>
      <w:r w:rsidR="00792FA3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792FA3" w:rsidRPr="00A92DA0">
        <w:rPr>
          <w:color w:val="000000" w:themeColor="text1"/>
          <w:sz w:val="22"/>
          <w:szCs w:val="22"/>
        </w:rPr>
        <w:t xml:space="preserve"> Policji „BOA” </w:t>
      </w:r>
      <w:r w:rsidR="006D0559" w:rsidRPr="00A92DA0">
        <w:rPr>
          <w:bCs/>
          <w:color w:val="000000" w:themeColor="text1"/>
          <w:sz w:val="22"/>
          <w:szCs w:val="22"/>
        </w:rPr>
        <w:t xml:space="preserve">oraz </w:t>
      </w:r>
      <w:r w:rsidR="004D455E" w:rsidRPr="00A92DA0">
        <w:rPr>
          <w:bCs/>
          <w:color w:val="000000" w:themeColor="text1"/>
          <w:sz w:val="22"/>
          <w:szCs w:val="22"/>
        </w:rPr>
        <w:t>CBŚP</w:t>
      </w:r>
      <w:r w:rsidR="004D455E" w:rsidRPr="00A92DA0">
        <w:rPr>
          <w:bCs/>
          <w:color w:val="000000" w:themeColor="text1"/>
          <w:sz w:val="22"/>
          <w:szCs w:val="22"/>
        </w:rPr>
        <w:br/>
      </w:r>
      <w:r w:rsidR="00255469" w:rsidRPr="00A92DA0">
        <w:rPr>
          <w:bCs/>
          <w:color w:val="000000" w:themeColor="text1"/>
          <w:sz w:val="22"/>
          <w:szCs w:val="22"/>
        </w:rPr>
        <w:t>i BSWP</w:t>
      </w:r>
      <w:r w:rsidR="007125AC" w:rsidRPr="00A92DA0">
        <w:rPr>
          <w:bCs/>
          <w:color w:val="000000" w:themeColor="text1"/>
          <w:sz w:val="22"/>
          <w:szCs w:val="22"/>
        </w:rPr>
        <w:t>,</w:t>
      </w:r>
      <w:r w:rsidR="006D0559" w:rsidRPr="00A92DA0">
        <w:rPr>
          <w:bCs/>
          <w:color w:val="000000" w:themeColor="text1"/>
          <w:sz w:val="22"/>
          <w:szCs w:val="22"/>
        </w:rPr>
        <w:t xml:space="preserve"> znajdujących się  na terenie działania Komendanta Stołecznego Policji</w:t>
      </w:r>
      <w:r w:rsidR="007E2A45" w:rsidRPr="00A92DA0">
        <w:rPr>
          <w:bCs/>
          <w:color w:val="000000" w:themeColor="text1"/>
          <w:sz w:val="22"/>
          <w:szCs w:val="22"/>
        </w:rPr>
        <w:t>,</w:t>
      </w:r>
      <w:r w:rsidR="0011496D" w:rsidRPr="00A92DA0">
        <w:rPr>
          <w:bCs/>
          <w:color w:val="000000" w:themeColor="text1"/>
          <w:sz w:val="22"/>
          <w:szCs w:val="22"/>
        </w:rPr>
        <w:t>”</w:t>
      </w:r>
      <w:r w:rsidR="004D3535" w:rsidRPr="00A92DA0">
        <w:rPr>
          <w:bCs/>
          <w:color w:val="000000" w:themeColor="text1"/>
          <w:sz w:val="22"/>
          <w:szCs w:val="22"/>
        </w:rPr>
        <w:t>,</w:t>
      </w:r>
    </w:p>
    <w:p w:rsidR="00A377E6" w:rsidRPr="00A92DA0" w:rsidRDefault="00C92CA0" w:rsidP="00C92CA0">
      <w:pPr>
        <w:pStyle w:val="Akapitzlist11"/>
        <w:numPr>
          <w:ilvl w:val="0"/>
          <w:numId w:val="43"/>
        </w:numPr>
        <w:tabs>
          <w:tab w:val="left" w:pos="426"/>
          <w:tab w:val="left" w:pos="993"/>
        </w:tabs>
        <w:spacing w:line="23" w:lineRule="atLeast"/>
        <w:ind w:left="709" w:hanging="283"/>
        <w:contextualSpacing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 xml:space="preserve">  </w:t>
      </w:r>
      <w:r w:rsidR="001B1AAB" w:rsidRPr="00A92DA0">
        <w:rPr>
          <w:bCs/>
          <w:color w:val="000000" w:themeColor="text1"/>
          <w:sz w:val="22"/>
          <w:szCs w:val="22"/>
        </w:rPr>
        <w:t>w pkt 3</w:t>
      </w:r>
      <w:r w:rsidRPr="00A92DA0">
        <w:rPr>
          <w:bCs/>
          <w:color w:val="000000" w:themeColor="text1"/>
          <w:sz w:val="22"/>
          <w:szCs w:val="22"/>
        </w:rPr>
        <w:t xml:space="preserve"> </w:t>
      </w:r>
      <w:r w:rsidR="00A377E6" w:rsidRPr="00A92DA0">
        <w:rPr>
          <w:bCs/>
          <w:color w:val="000000" w:themeColor="text1"/>
          <w:sz w:val="22"/>
          <w:szCs w:val="22"/>
        </w:rPr>
        <w:t>lit</w:t>
      </w:r>
      <w:r w:rsidRPr="00A92DA0">
        <w:rPr>
          <w:bCs/>
          <w:color w:val="000000" w:themeColor="text1"/>
          <w:sz w:val="22"/>
          <w:szCs w:val="22"/>
        </w:rPr>
        <w:t>.</w:t>
      </w:r>
      <w:r w:rsidR="00A377E6" w:rsidRPr="00A92DA0">
        <w:rPr>
          <w:bCs/>
          <w:color w:val="000000" w:themeColor="text1"/>
          <w:sz w:val="22"/>
          <w:szCs w:val="22"/>
        </w:rPr>
        <w:t xml:space="preserve"> c otrzymuje brzmienie:</w:t>
      </w:r>
    </w:p>
    <w:p w:rsidR="00A377E6" w:rsidRPr="006341AC" w:rsidRDefault="00DE1032" w:rsidP="00A80D3E">
      <w:pPr>
        <w:tabs>
          <w:tab w:val="left" w:pos="284"/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spacing w:line="23" w:lineRule="atLeast"/>
        <w:ind w:left="851" w:hanging="283"/>
        <w:contextualSpacing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 xml:space="preserve">     </w:t>
      </w:r>
      <w:r w:rsidR="002041DA" w:rsidRPr="002B7AEE">
        <w:rPr>
          <w:bCs/>
          <w:color w:val="000000" w:themeColor="text1"/>
          <w:sz w:val="22"/>
          <w:szCs w:val="22"/>
        </w:rPr>
        <w:t>„c</w:t>
      </w:r>
      <w:r w:rsidR="00353C9E" w:rsidRPr="006341AC">
        <w:rPr>
          <w:bCs/>
          <w:color w:val="000000" w:themeColor="text1"/>
          <w:sz w:val="22"/>
          <w:szCs w:val="22"/>
        </w:rPr>
        <w:t xml:space="preserve">) </w:t>
      </w:r>
      <w:r w:rsidR="004167D3" w:rsidRPr="006341AC">
        <w:rPr>
          <w:bCs/>
          <w:color w:val="000000" w:themeColor="text1"/>
          <w:sz w:val="22"/>
          <w:szCs w:val="22"/>
        </w:rPr>
        <w:t>zaopatrywanie i rozliczanie</w:t>
      </w:r>
      <w:r w:rsidR="00FC4662" w:rsidRPr="006341AC">
        <w:rPr>
          <w:bCs/>
          <w:color w:val="000000" w:themeColor="text1"/>
          <w:sz w:val="22"/>
          <w:szCs w:val="22"/>
        </w:rPr>
        <w:t xml:space="preserve"> </w:t>
      </w:r>
      <w:r w:rsidR="00A80D3E" w:rsidRPr="006341AC">
        <w:rPr>
          <w:bCs/>
          <w:color w:val="000000" w:themeColor="text1"/>
          <w:sz w:val="22"/>
          <w:szCs w:val="22"/>
        </w:rPr>
        <w:t>policjantów KGP oraz komórek organizacyjnych CBŚP</w:t>
      </w:r>
      <w:r w:rsidR="00A80D3E" w:rsidRPr="006341AC">
        <w:rPr>
          <w:bCs/>
          <w:color w:val="000000" w:themeColor="text1"/>
          <w:sz w:val="22"/>
          <w:szCs w:val="22"/>
        </w:rPr>
        <w:br/>
        <w:t xml:space="preserve"> i BSWP znajdujących się na terenie działania Komendanta Stołecznego Policji </w:t>
      </w:r>
      <w:r w:rsidR="002B7AEE" w:rsidRPr="006341AC">
        <w:rPr>
          <w:bCs/>
          <w:color w:val="000000" w:themeColor="text1"/>
          <w:sz w:val="22"/>
          <w:szCs w:val="22"/>
        </w:rPr>
        <w:t xml:space="preserve">w sprzęt, wyposażenie i materiały uzbrojenia </w:t>
      </w:r>
      <w:r w:rsidR="004167D3" w:rsidRPr="006341AC">
        <w:rPr>
          <w:bCs/>
          <w:color w:val="000000" w:themeColor="text1"/>
          <w:sz w:val="22"/>
          <w:szCs w:val="22"/>
        </w:rPr>
        <w:t xml:space="preserve">jak również prowadzenie </w:t>
      </w:r>
      <w:r w:rsidR="006341AC" w:rsidRPr="006341AC">
        <w:rPr>
          <w:bCs/>
          <w:color w:val="000000" w:themeColor="text1"/>
          <w:sz w:val="22"/>
          <w:szCs w:val="22"/>
        </w:rPr>
        <w:t xml:space="preserve">dla tych funkcjonariuszy </w:t>
      </w:r>
      <w:r w:rsidR="004167D3" w:rsidRPr="006341AC">
        <w:rPr>
          <w:bCs/>
          <w:color w:val="000000" w:themeColor="text1"/>
          <w:sz w:val="22"/>
          <w:szCs w:val="22"/>
        </w:rPr>
        <w:t>kont lub kart indywidualnych użytkownika</w:t>
      </w:r>
      <w:r w:rsidR="002B7AEE" w:rsidRPr="006341AC">
        <w:rPr>
          <w:bCs/>
          <w:color w:val="000000" w:themeColor="text1"/>
          <w:sz w:val="22"/>
          <w:szCs w:val="22"/>
        </w:rPr>
        <w:t xml:space="preserve"> oraz</w:t>
      </w:r>
      <w:r w:rsidR="00FC4662" w:rsidRPr="006341AC">
        <w:rPr>
          <w:bCs/>
          <w:color w:val="000000" w:themeColor="text1"/>
          <w:sz w:val="22"/>
          <w:szCs w:val="22"/>
        </w:rPr>
        <w:t xml:space="preserve"> zaopatrywanie we wskazany asortyment Centralnego Pododdziału </w:t>
      </w:r>
      <w:proofErr w:type="spellStart"/>
      <w:r w:rsidR="00FC4662" w:rsidRPr="006341AC">
        <w:rPr>
          <w:bCs/>
          <w:color w:val="000000" w:themeColor="text1"/>
          <w:sz w:val="22"/>
          <w:szCs w:val="22"/>
        </w:rPr>
        <w:t>Kontrterrorystycznego</w:t>
      </w:r>
      <w:proofErr w:type="spellEnd"/>
      <w:r w:rsidR="00FC4662" w:rsidRPr="006341AC">
        <w:rPr>
          <w:bCs/>
          <w:color w:val="000000" w:themeColor="text1"/>
          <w:sz w:val="22"/>
          <w:szCs w:val="22"/>
        </w:rPr>
        <w:t xml:space="preserve"> Policji „BOA</w:t>
      </w:r>
      <w:r w:rsidR="007A26C1" w:rsidRPr="006341AC">
        <w:rPr>
          <w:bCs/>
          <w:color w:val="000000" w:themeColor="text1"/>
          <w:sz w:val="22"/>
          <w:szCs w:val="22"/>
        </w:rPr>
        <w:t>,</w:t>
      </w:r>
      <w:r w:rsidR="00FC4662" w:rsidRPr="006341AC">
        <w:rPr>
          <w:bCs/>
          <w:color w:val="000000" w:themeColor="text1"/>
          <w:sz w:val="22"/>
          <w:szCs w:val="22"/>
        </w:rPr>
        <w:t>”</w:t>
      </w:r>
      <w:r w:rsidR="004167D3" w:rsidRPr="006341AC">
        <w:rPr>
          <w:bCs/>
          <w:color w:val="000000" w:themeColor="text1"/>
          <w:sz w:val="22"/>
          <w:szCs w:val="22"/>
        </w:rPr>
        <w:t>,</w:t>
      </w:r>
    </w:p>
    <w:p w:rsidR="00D20BDE" w:rsidRDefault="00D20BDE" w:rsidP="00D5790F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line="23" w:lineRule="atLeast"/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  <w:t xml:space="preserve">  </w:t>
      </w:r>
      <w:r w:rsidR="00751BD4">
        <w:rPr>
          <w:bCs/>
          <w:color w:val="000000" w:themeColor="text1"/>
          <w:sz w:val="22"/>
          <w:szCs w:val="22"/>
        </w:rPr>
        <w:t xml:space="preserve"> </w:t>
      </w:r>
      <w:r w:rsidR="00D5790F">
        <w:rPr>
          <w:bCs/>
          <w:color w:val="000000" w:themeColor="text1"/>
          <w:sz w:val="22"/>
          <w:szCs w:val="22"/>
        </w:rPr>
        <w:t xml:space="preserve">d)   </w:t>
      </w:r>
      <w:r>
        <w:rPr>
          <w:bCs/>
          <w:color w:val="000000" w:themeColor="text1"/>
          <w:sz w:val="22"/>
          <w:szCs w:val="22"/>
        </w:rPr>
        <w:t>w pkt 4 lit. j otrzymuje brzmienie:</w:t>
      </w:r>
    </w:p>
    <w:p w:rsidR="00D20BDE" w:rsidRPr="00A92DA0" w:rsidRDefault="00D20BDE" w:rsidP="00D20BDE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„ prowadzenie ewidencji paliwa lotniczego,”</w:t>
      </w:r>
      <w:r w:rsidR="00AE5EF3">
        <w:rPr>
          <w:bCs/>
          <w:color w:val="000000" w:themeColor="text1"/>
          <w:sz w:val="22"/>
          <w:szCs w:val="22"/>
        </w:rPr>
        <w:t>;</w:t>
      </w:r>
    </w:p>
    <w:p w:rsidR="00114A52" w:rsidRPr="00A92DA0" w:rsidRDefault="00301FB4" w:rsidP="00F330A6">
      <w:pPr>
        <w:pStyle w:val="Akapitzlist1"/>
        <w:tabs>
          <w:tab w:val="left" w:pos="567"/>
        </w:tabs>
        <w:spacing w:line="23" w:lineRule="atLeast"/>
        <w:ind w:left="284"/>
        <w:contextualSpacing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2) </w:t>
      </w:r>
      <w:r w:rsidR="00114A52" w:rsidRPr="00A92DA0">
        <w:rPr>
          <w:color w:val="000000" w:themeColor="text1"/>
          <w:sz w:val="22"/>
          <w:szCs w:val="22"/>
        </w:rPr>
        <w:t xml:space="preserve">w </w:t>
      </w:r>
      <w:r w:rsidR="00114A52" w:rsidRPr="00A92DA0">
        <w:rPr>
          <w:bCs/>
          <w:color w:val="000000" w:themeColor="text1"/>
          <w:sz w:val="22"/>
          <w:szCs w:val="22"/>
        </w:rPr>
        <w:t>§ 8:</w:t>
      </w:r>
    </w:p>
    <w:p w:rsidR="00145D32" w:rsidRPr="00A92DA0" w:rsidRDefault="00114A52" w:rsidP="004E218B">
      <w:pPr>
        <w:pStyle w:val="Akapitzlist"/>
        <w:numPr>
          <w:ilvl w:val="1"/>
          <w:numId w:val="2"/>
        </w:numPr>
        <w:tabs>
          <w:tab w:val="clear" w:pos="1070"/>
          <w:tab w:val="left" w:pos="426"/>
          <w:tab w:val="num" w:pos="709"/>
          <w:tab w:val="num" w:pos="851"/>
        </w:tabs>
        <w:spacing w:line="23" w:lineRule="atLeast"/>
        <w:ind w:hanging="644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w pkt 1:</w:t>
      </w:r>
    </w:p>
    <w:p w:rsidR="00114A52" w:rsidRPr="00A92DA0" w:rsidRDefault="00393902" w:rsidP="00961428">
      <w:pPr>
        <w:tabs>
          <w:tab w:val="left" w:pos="709"/>
          <w:tab w:val="left" w:pos="851"/>
          <w:tab w:val="left" w:pos="1134"/>
        </w:tabs>
        <w:spacing w:line="23" w:lineRule="atLeast"/>
        <w:ind w:left="567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0E1700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</w:t>
      </w:r>
      <w:r w:rsidR="00961428" w:rsidRPr="00A92DA0">
        <w:rPr>
          <w:color w:val="000000" w:themeColor="text1"/>
          <w:sz w:val="22"/>
          <w:szCs w:val="22"/>
        </w:rPr>
        <w:t xml:space="preserve"> </w:t>
      </w:r>
      <w:r w:rsidR="00114A52" w:rsidRPr="00A92DA0">
        <w:rPr>
          <w:color w:val="000000" w:themeColor="text1"/>
          <w:sz w:val="22"/>
          <w:szCs w:val="22"/>
        </w:rPr>
        <w:t>lit. a otrzymuje brzmienie:</w:t>
      </w:r>
    </w:p>
    <w:p w:rsidR="00114A52" w:rsidRPr="00A92DA0" w:rsidRDefault="00DE1032" w:rsidP="00D5790F">
      <w:pPr>
        <w:pStyle w:val="Akapitzlist1"/>
        <w:tabs>
          <w:tab w:val="left" w:pos="-4395"/>
          <w:tab w:val="left" w:pos="284"/>
          <w:tab w:val="left" w:pos="426"/>
        </w:tabs>
        <w:spacing w:line="23" w:lineRule="atLeast"/>
        <w:ind w:left="851" w:hanging="142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</w:t>
      </w:r>
      <w:r w:rsidR="00114A52" w:rsidRPr="00A92DA0">
        <w:rPr>
          <w:color w:val="000000" w:themeColor="text1"/>
          <w:sz w:val="22"/>
          <w:szCs w:val="22"/>
        </w:rPr>
        <w:t xml:space="preserve">„a) zaopatrywanie policjantów i pracowników oraz komórek organizacyjnych KGP, </w:t>
      </w:r>
      <w:r w:rsidR="00393902" w:rsidRPr="00A92DA0">
        <w:rPr>
          <w:color w:val="000000" w:themeColor="text1"/>
          <w:sz w:val="22"/>
          <w:szCs w:val="22"/>
        </w:rPr>
        <w:t xml:space="preserve">    </w:t>
      </w:r>
      <w:r w:rsidR="00D85B8F" w:rsidRPr="00A92DA0">
        <w:rPr>
          <w:color w:val="000000" w:themeColor="text1"/>
          <w:sz w:val="22"/>
          <w:szCs w:val="22"/>
        </w:rPr>
        <w:t xml:space="preserve"> </w:t>
      </w:r>
      <w:r w:rsidR="00114A52" w:rsidRPr="00A92DA0">
        <w:rPr>
          <w:color w:val="000000" w:themeColor="text1"/>
          <w:sz w:val="22"/>
          <w:szCs w:val="22"/>
        </w:rPr>
        <w:t xml:space="preserve">Centralnego Pododdziału </w:t>
      </w:r>
      <w:proofErr w:type="spellStart"/>
      <w:r w:rsidR="00114A52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114A52" w:rsidRPr="00A92DA0">
        <w:rPr>
          <w:color w:val="000000" w:themeColor="text1"/>
          <w:sz w:val="22"/>
          <w:szCs w:val="22"/>
        </w:rPr>
        <w:t xml:space="preserve"> Policji „BOA” oraz CBŚP</w:t>
      </w:r>
      <w:r w:rsidR="00114A52" w:rsidRPr="00A92DA0">
        <w:rPr>
          <w:color w:val="000000" w:themeColor="text1"/>
          <w:sz w:val="22"/>
          <w:szCs w:val="22"/>
        </w:rPr>
        <w:br/>
        <w:t>i BSWP, znajdujących się na terenie działania Komendanta Stołecznego Policji w sprzęt, wyposażenie i materiały kwaterunkowe oraz techniki biurowej, w tym sporządzanie niezbędnych dokumentów związanych z uruchamianiem postępowania o udzielenie zamówienia publicznego, uczestniczenie w komisjach przetargowych, przygotowywanie projektów umów, zamówień lub zleceń, dokonywanie odbiorów przedmiotu zamówienia oraz monitorowanie przebiegu zawartych umów, zamówień lub zleceń,”,</w:t>
      </w:r>
    </w:p>
    <w:p w:rsidR="00114A52" w:rsidRPr="00A92DA0" w:rsidRDefault="002041DA" w:rsidP="00A70DA8">
      <w:pPr>
        <w:tabs>
          <w:tab w:val="left" w:pos="567"/>
          <w:tab w:val="left" w:pos="851"/>
          <w:tab w:val="left" w:pos="993"/>
        </w:tabs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    </w:t>
      </w:r>
      <w:r w:rsidR="00DE5A2A" w:rsidRPr="00A92DA0">
        <w:rPr>
          <w:color w:val="000000" w:themeColor="text1"/>
          <w:sz w:val="22"/>
          <w:szCs w:val="22"/>
        </w:rPr>
        <w:t xml:space="preserve">- </w:t>
      </w:r>
      <w:r w:rsidR="00393902" w:rsidRPr="00A92DA0">
        <w:rPr>
          <w:color w:val="000000" w:themeColor="text1"/>
          <w:sz w:val="22"/>
          <w:szCs w:val="22"/>
        </w:rPr>
        <w:t xml:space="preserve"> </w:t>
      </w:r>
      <w:r w:rsidR="00DE1032" w:rsidRPr="00A92DA0">
        <w:rPr>
          <w:color w:val="000000" w:themeColor="text1"/>
          <w:sz w:val="22"/>
          <w:szCs w:val="22"/>
        </w:rPr>
        <w:t xml:space="preserve"> </w:t>
      </w:r>
      <w:r w:rsidR="001B3DE5" w:rsidRPr="00A92DA0">
        <w:rPr>
          <w:color w:val="000000" w:themeColor="text1"/>
          <w:sz w:val="22"/>
          <w:szCs w:val="22"/>
        </w:rPr>
        <w:t xml:space="preserve"> </w:t>
      </w:r>
      <w:r w:rsidR="00DE5A2A" w:rsidRPr="00A92DA0">
        <w:rPr>
          <w:color w:val="000000" w:themeColor="text1"/>
          <w:sz w:val="22"/>
          <w:szCs w:val="22"/>
        </w:rPr>
        <w:t>lit. e-f otrzymują brzmienie:</w:t>
      </w:r>
    </w:p>
    <w:p w:rsidR="00DE5A2A" w:rsidRPr="00A92DA0" w:rsidRDefault="00DE5A2A" w:rsidP="00914FD2">
      <w:pPr>
        <w:tabs>
          <w:tab w:val="left" w:pos="-4395"/>
          <w:tab w:val="left" w:pos="1276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„</w:t>
      </w:r>
      <w:r w:rsidR="000E1700" w:rsidRPr="00A92DA0">
        <w:rPr>
          <w:color w:val="000000" w:themeColor="text1"/>
          <w:sz w:val="22"/>
          <w:szCs w:val="22"/>
        </w:rPr>
        <w:t>e)</w:t>
      </w:r>
      <w:r w:rsidR="00D85B8F" w:rsidRPr="00A92DA0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 xml:space="preserve">opracowywanie tabel należności sprzętu, wyposażenia i materiałów kwatermistrzowskich dla policjantów, pracowników i komórek organizacyjnych KGP, Centralnego Pododdziału </w:t>
      </w:r>
      <w:proofErr w:type="spellStart"/>
      <w:r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Pr="00A92DA0">
        <w:rPr>
          <w:color w:val="000000" w:themeColor="text1"/>
          <w:sz w:val="22"/>
          <w:szCs w:val="22"/>
        </w:rPr>
        <w:t xml:space="preserve"> Policji „BOA” oraz CBŚP i BSWP, znajdujących się na terenie działania Komendanta Stołecznego Policji,</w:t>
      </w:r>
    </w:p>
    <w:p w:rsidR="00DE5A2A" w:rsidRPr="00A92DA0" w:rsidRDefault="00DE5A2A" w:rsidP="00914FD2">
      <w:pPr>
        <w:pStyle w:val="Akapitzlist"/>
        <w:numPr>
          <w:ilvl w:val="0"/>
          <w:numId w:val="44"/>
        </w:numPr>
        <w:tabs>
          <w:tab w:val="left" w:pos="-4395"/>
          <w:tab w:val="left" w:pos="709"/>
          <w:tab w:val="left" w:pos="851"/>
          <w:tab w:val="left" w:pos="993"/>
          <w:tab w:val="left" w:pos="1134"/>
        </w:tabs>
        <w:suppressAutoHyphens/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realizowanie zadań związanych z zabezpieczeniem wydawania posiłków profilaktycznych dla policjantów i pracowników komórek organizacyjnych KGP, Centralnego Pododdziału </w:t>
      </w:r>
      <w:proofErr w:type="spellStart"/>
      <w:r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Pr="00A92DA0">
        <w:rPr>
          <w:color w:val="000000" w:themeColor="text1"/>
          <w:sz w:val="22"/>
          <w:szCs w:val="22"/>
        </w:rPr>
        <w:t xml:space="preserve"> Policji „BOA” oraz CBŚP i BSWP, znajdujących się na terenie działania Komendanta Stołecznego Policji;”,</w:t>
      </w:r>
    </w:p>
    <w:p w:rsidR="002E6739" w:rsidRPr="00A92DA0" w:rsidRDefault="002E6739" w:rsidP="00D5790F">
      <w:pPr>
        <w:pStyle w:val="Akapitzlist"/>
        <w:numPr>
          <w:ilvl w:val="1"/>
          <w:numId w:val="2"/>
        </w:numPr>
        <w:tabs>
          <w:tab w:val="clear" w:pos="1070"/>
          <w:tab w:val="left" w:pos="-4395"/>
          <w:tab w:val="left" w:pos="426"/>
          <w:tab w:val="left" w:pos="709"/>
          <w:tab w:val="num" w:pos="851"/>
          <w:tab w:val="left" w:pos="1276"/>
        </w:tabs>
        <w:suppressAutoHyphens/>
        <w:spacing w:line="23" w:lineRule="atLeast"/>
        <w:ind w:left="426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w pkt 2:</w:t>
      </w:r>
    </w:p>
    <w:p w:rsidR="002E6739" w:rsidRPr="00A92DA0" w:rsidRDefault="001E154D" w:rsidP="001E154D">
      <w:pPr>
        <w:tabs>
          <w:tab w:val="left" w:pos="-4395"/>
          <w:tab w:val="left" w:pos="567"/>
          <w:tab w:val="left" w:pos="993"/>
        </w:tabs>
        <w:suppressAutoHyphens/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    </w:t>
      </w:r>
      <w:r w:rsidR="006F7E74" w:rsidRPr="00A92DA0">
        <w:rPr>
          <w:color w:val="000000" w:themeColor="text1"/>
          <w:sz w:val="22"/>
          <w:szCs w:val="22"/>
        </w:rPr>
        <w:t xml:space="preserve">- </w:t>
      </w:r>
      <w:r w:rsidR="001B3DE5" w:rsidRPr="00A92DA0">
        <w:rPr>
          <w:color w:val="000000" w:themeColor="text1"/>
          <w:sz w:val="22"/>
          <w:szCs w:val="22"/>
        </w:rPr>
        <w:t xml:space="preserve">  </w:t>
      </w:r>
      <w:r w:rsidR="006F7E74" w:rsidRPr="00A92DA0">
        <w:rPr>
          <w:color w:val="000000" w:themeColor="text1"/>
          <w:sz w:val="22"/>
          <w:szCs w:val="22"/>
        </w:rPr>
        <w:t>lit. a otrzymuje</w:t>
      </w:r>
      <w:r w:rsidR="00026920" w:rsidRPr="00A92DA0">
        <w:rPr>
          <w:color w:val="000000" w:themeColor="text1"/>
          <w:sz w:val="22"/>
          <w:szCs w:val="22"/>
        </w:rPr>
        <w:t xml:space="preserve"> brzmienie:</w:t>
      </w:r>
    </w:p>
    <w:p w:rsidR="008F4C29" w:rsidRPr="00A92DA0" w:rsidRDefault="008F4C29" w:rsidP="00C11107">
      <w:pPr>
        <w:tabs>
          <w:tab w:val="left" w:pos="-4395"/>
          <w:tab w:val="left" w:pos="709"/>
          <w:tab w:val="left" w:pos="1701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„ a) prowadzenie, w ujęciu ilościowo-wartościowym, ewidencji głównej środków trwałych będących w dyspozycji komórek organizacyjnych KGP</w:t>
      </w:r>
      <w:r w:rsidR="00702ED8" w:rsidRPr="00A92DA0">
        <w:rPr>
          <w:color w:val="000000" w:themeColor="text1"/>
          <w:sz w:val="22"/>
          <w:szCs w:val="22"/>
        </w:rPr>
        <w:t xml:space="preserve">, Centralnego </w:t>
      </w:r>
      <w:proofErr w:type="spellStart"/>
      <w:r w:rsidR="00702ED8" w:rsidRPr="00A92DA0">
        <w:rPr>
          <w:color w:val="000000" w:themeColor="text1"/>
          <w:sz w:val="22"/>
          <w:szCs w:val="22"/>
        </w:rPr>
        <w:t>Pododziału</w:t>
      </w:r>
      <w:proofErr w:type="spellEnd"/>
      <w:r w:rsidR="00702ED8" w:rsidRPr="00A92DA0">
        <w:rPr>
          <w:color w:val="000000" w:themeColor="text1"/>
          <w:sz w:val="22"/>
          <w:szCs w:val="22"/>
        </w:rPr>
        <w:t xml:space="preserve"> </w:t>
      </w:r>
      <w:proofErr w:type="spellStart"/>
      <w:r w:rsidR="00702ED8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702ED8" w:rsidRPr="00A92DA0">
        <w:rPr>
          <w:color w:val="000000" w:themeColor="text1"/>
          <w:sz w:val="22"/>
          <w:szCs w:val="22"/>
        </w:rPr>
        <w:t xml:space="preserve"> „BOA”</w:t>
      </w:r>
      <w:r w:rsidRPr="00A92DA0">
        <w:rPr>
          <w:color w:val="000000" w:themeColor="text1"/>
          <w:sz w:val="22"/>
          <w:szCs w:val="22"/>
        </w:rPr>
        <w:t xml:space="preserve"> oraz  CBŚP i BSWP, znajdujących się na terenie działania K</w:t>
      </w:r>
      <w:r w:rsidR="00AE5EF3">
        <w:rPr>
          <w:color w:val="000000" w:themeColor="text1"/>
          <w:sz w:val="22"/>
          <w:szCs w:val="22"/>
        </w:rPr>
        <w:t>omendanta Stołecznego Policji,”</w:t>
      </w:r>
    </w:p>
    <w:p w:rsidR="00114A52" w:rsidRPr="00A92DA0" w:rsidRDefault="001E154D" w:rsidP="001E154D">
      <w:pPr>
        <w:pStyle w:val="Akapitzlist1"/>
        <w:tabs>
          <w:tab w:val="left" w:pos="-4395"/>
          <w:tab w:val="left" w:pos="709"/>
          <w:tab w:val="left" w:pos="851"/>
          <w:tab w:val="left" w:pos="1134"/>
        </w:tabs>
        <w:spacing w:line="23" w:lineRule="atLeast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</w:t>
      </w:r>
      <w:r w:rsidR="00E745BD" w:rsidRPr="00A92DA0">
        <w:rPr>
          <w:color w:val="000000" w:themeColor="text1"/>
          <w:sz w:val="22"/>
          <w:szCs w:val="22"/>
        </w:rPr>
        <w:t xml:space="preserve">- </w:t>
      </w:r>
      <w:r w:rsidR="001B3DE5" w:rsidRPr="00A92DA0">
        <w:rPr>
          <w:color w:val="000000" w:themeColor="text1"/>
          <w:sz w:val="22"/>
          <w:szCs w:val="22"/>
        </w:rPr>
        <w:t xml:space="preserve"> </w:t>
      </w:r>
      <w:r w:rsidR="00E745BD" w:rsidRPr="00A92DA0">
        <w:rPr>
          <w:color w:val="000000" w:themeColor="text1"/>
          <w:sz w:val="22"/>
          <w:szCs w:val="22"/>
        </w:rPr>
        <w:t>lit. d otrzymuje brzmienie:</w:t>
      </w:r>
    </w:p>
    <w:p w:rsidR="00026920" w:rsidRPr="00A92DA0" w:rsidRDefault="00E745BD" w:rsidP="001F2EE9">
      <w:pPr>
        <w:tabs>
          <w:tab w:val="left" w:pos="-4395"/>
          <w:tab w:val="left" w:pos="709"/>
          <w:tab w:val="left" w:pos="1134"/>
        </w:tabs>
        <w:suppressAutoHyphens/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„d) </w:t>
      </w:r>
      <w:r w:rsidR="001401CE" w:rsidRPr="00A92DA0">
        <w:rPr>
          <w:color w:val="000000" w:themeColor="text1"/>
          <w:sz w:val="22"/>
          <w:szCs w:val="22"/>
        </w:rPr>
        <w:t>prowadzenie kart indywidualnego wyposaż</w:t>
      </w:r>
      <w:r w:rsidRPr="00A92DA0">
        <w:rPr>
          <w:color w:val="000000" w:themeColor="text1"/>
          <w:sz w:val="22"/>
          <w:szCs w:val="22"/>
        </w:rPr>
        <w:t>enia w przedmioty umundurowania</w:t>
      </w:r>
      <w:r w:rsidRPr="00A92DA0">
        <w:rPr>
          <w:color w:val="000000" w:themeColor="text1"/>
          <w:sz w:val="22"/>
          <w:szCs w:val="22"/>
        </w:rPr>
        <w:br/>
      </w:r>
      <w:r w:rsidR="001401CE" w:rsidRPr="00A92DA0">
        <w:rPr>
          <w:color w:val="000000" w:themeColor="text1"/>
          <w:sz w:val="22"/>
          <w:szCs w:val="22"/>
        </w:rPr>
        <w:t xml:space="preserve">i wyposażenia specjalnego </w:t>
      </w:r>
      <w:r w:rsidR="003F4756" w:rsidRPr="00A92DA0">
        <w:rPr>
          <w:color w:val="000000" w:themeColor="text1"/>
          <w:sz w:val="22"/>
          <w:szCs w:val="22"/>
        </w:rPr>
        <w:t xml:space="preserve">oraz naliczanie równoważników pieniężnych za przedmioty niewydane w naturze i ryczałtu za pranie odzieży specjalnej dla policjantów </w:t>
      </w:r>
      <w:r w:rsidR="006A64D1" w:rsidRPr="00A92DA0">
        <w:rPr>
          <w:color w:val="000000" w:themeColor="text1"/>
          <w:sz w:val="22"/>
          <w:szCs w:val="22"/>
        </w:rPr>
        <w:t>KGP</w:t>
      </w:r>
      <w:r w:rsidR="00E07987" w:rsidRPr="00A92DA0">
        <w:rPr>
          <w:color w:val="000000" w:themeColor="text1"/>
          <w:sz w:val="22"/>
          <w:szCs w:val="22"/>
        </w:rPr>
        <w:t xml:space="preserve">, Centralnego Pododdziału </w:t>
      </w:r>
      <w:proofErr w:type="spellStart"/>
      <w:r w:rsidR="00E07987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E07987" w:rsidRPr="00A92DA0">
        <w:rPr>
          <w:color w:val="000000" w:themeColor="text1"/>
          <w:sz w:val="22"/>
          <w:szCs w:val="22"/>
        </w:rPr>
        <w:t xml:space="preserve"> Policji „BOA”</w:t>
      </w:r>
      <w:r w:rsidR="006A64D1" w:rsidRPr="00A92DA0">
        <w:rPr>
          <w:color w:val="000000" w:themeColor="text1"/>
          <w:sz w:val="22"/>
          <w:szCs w:val="22"/>
        </w:rPr>
        <w:t xml:space="preserve"> </w:t>
      </w:r>
      <w:r w:rsidR="001401CE" w:rsidRPr="00A92DA0">
        <w:rPr>
          <w:color w:val="000000" w:themeColor="text1"/>
          <w:sz w:val="22"/>
          <w:szCs w:val="22"/>
        </w:rPr>
        <w:t>oraz </w:t>
      </w:r>
      <w:r w:rsidR="006A64D1" w:rsidRPr="00A92DA0">
        <w:rPr>
          <w:color w:val="000000" w:themeColor="text1"/>
          <w:sz w:val="22"/>
          <w:szCs w:val="22"/>
        </w:rPr>
        <w:t>CBŚP i BSWP</w:t>
      </w:r>
      <w:r w:rsidR="00DE1032" w:rsidRPr="00A92DA0">
        <w:rPr>
          <w:color w:val="000000" w:themeColor="text1"/>
          <w:sz w:val="22"/>
          <w:szCs w:val="22"/>
        </w:rPr>
        <w:t xml:space="preserve">, pełniących służbę </w:t>
      </w:r>
      <w:r w:rsidR="001401CE" w:rsidRPr="00A92DA0">
        <w:rPr>
          <w:color w:val="000000" w:themeColor="text1"/>
          <w:sz w:val="22"/>
          <w:szCs w:val="22"/>
        </w:rPr>
        <w:t>w komórkach organizacyjnych na terenie działania Komendanta Stołecznego Policji,</w:t>
      </w:r>
      <w:r w:rsidRPr="00A92DA0">
        <w:rPr>
          <w:color w:val="000000" w:themeColor="text1"/>
          <w:sz w:val="22"/>
          <w:szCs w:val="22"/>
        </w:rPr>
        <w:t>”</w:t>
      </w:r>
    </w:p>
    <w:p w:rsidR="00026920" w:rsidRPr="00A92DA0" w:rsidRDefault="00657485" w:rsidP="00C11107">
      <w:pPr>
        <w:pStyle w:val="Akapitzlist"/>
        <w:numPr>
          <w:ilvl w:val="1"/>
          <w:numId w:val="2"/>
        </w:numPr>
        <w:tabs>
          <w:tab w:val="clear" w:pos="1070"/>
          <w:tab w:val="left" w:pos="-4395"/>
          <w:tab w:val="num" w:pos="426"/>
          <w:tab w:val="num" w:pos="709"/>
        </w:tabs>
        <w:suppressAutoHyphens/>
        <w:spacing w:line="23" w:lineRule="atLeast"/>
        <w:ind w:left="426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w pkt 4 </w:t>
      </w:r>
      <w:r w:rsidR="00226EE5" w:rsidRPr="00A92DA0">
        <w:rPr>
          <w:color w:val="000000" w:themeColor="text1"/>
          <w:sz w:val="22"/>
          <w:szCs w:val="22"/>
        </w:rPr>
        <w:t>lit. d</w:t>
      </w:r>
      <w:r w:rsidR="00026920" w:rsidRPr="00A92DA0">
        <w:rPr>
          <w:color w:val="000000" w:themeColor="text1"/>
          <w:sz w:val="22"/>
          <w:szCs w:val="22"/>
        </w:rPr>
        <w:t xml:space="preserve"> otrzymuje brzmienie:</w:t>
      </w:r>
    </w:p>
    <w:p w:rsidR="006F7E74" w:rsidRPr="00A92DA0" w:rsidRDefault="00026920" w:rsidP="00F330A6">
      <w:pPr>
        <w:pStyle w:val="Akapitzlist1"/>
        <w:tabs>
          <w:tab w:val="left" w:pos="567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d) zaopatrywanie policjantów KGP, Centralnego Pododdziału </w:t>
      </w:r>
      <w:proofErr w:type="spellStart"/>
      <w:r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Pr="00A92DA0">
        <w:rPr>
          <w:color w:val="000000" w:themeColor="text1"/>
          <w:sz w:val="22"/>
          <w:szCs w:val="22"/>
        </w:rPr>
        <w:t xml:space="preserve"> Policji „BOA” oraz CBŚP i BSWP, realizujących zadania na terenie działania Komendanta Stołecznego Policji w przedmioty umundurowania i wyposażenia specjalnego oraz rozliczanie asortymentu będącego w ich użytkowaniu,”</w:t>
      </w:r>
      <w:r w:rsidR="00226EE5" w:rsidRPr="00A92DA0">
        <w:rPr>
          <w:color w:val="000000" w:themeColor="text1"/>
          <w:sz w:val="22"/>
          <w:szCs w:val="22"/>
        </w:rPr>
        <w:t>,</w:t>
      </w:r>
    </w:p>
    <w:p w:rsidR="002F7F8B" w:rsidRPr="00A92DA0" w:rsidRDefault="00C11107" w:rsidP="00537307">
      <w:pPr>
        <w:tabs>
          <w:tab w:val="left" w:pos="-4395"/>
          <w:tab w:val="left" w:pos="426"/>
          <w:tab w:val="left" w:pos="851"/>
          <w:tab w:val="left" w:pos="993"/>
        </w:tabs>
        <w:suppressAutoHyphens/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lastRenderedPageBreak/>
        <w:t xml:space="preserve">       </w:t>
      </w:r>
      <w:r w:rsidR="00702ED8" w:rsidRPr="00A92DA0">
        <w:rPr>
          <w:color w:val="000000" w:themeColor="text1"/>
          <w:sz w:val="22"/>
          <w:szCs w:val="22"/>
        </w:rPr>
        <w:t>d</w:t>
      </w:r>
      <w:r w:rsidR="002F7F8B" w:rsidRPr="00A92DA0">
        <w:rPr>
          <w:color w:val="000000" w:themeColor="text1"/>
          <w:sz w:val="22"/>
          <w:szCs w:val="22"/>
        </w:rPr>
        <w:t xml:space="preserve">) </w:t>
      </w:r>
      <w:r w:rsidR="00657485" w:rsidRPr="00A92DA0">
        <w:rPr>
          <w:color w:val="000000" w:themeColor="text1"/>
          <w:sz w:val="22"/>
          <w:szCs w:val="22"/>
        </w:rPr>
        <w:t xml:space="preserve"> w pkt 7 </w:t>
      </w:r>
      <w:r w:rsidR="002F7F8B" w:rsidRPr="00A92DA0">
        <w:rPr>
          <w:color w:val="000000" w:themeColor="text1"/>
          <w:sz w:val="22"/>
          <w:szCs w:val="22"/>
        </w:rPr>
        <w:t>lit. e otrzymuje brzmienie:</w:t>
      </w:r>
    </w:p>
    <w:p w:rsidR="002F7F8B" w:rsidRPr="00A92DA0" w:rsidRDefault="002F7F8B" w:rsidP="00C11107">
      <w:pPr>
        <w:tabs>
          <w:tab w:val="left" w:pos="284"/>
        </w:tabs>
        <w:suppressAutoHyphens/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„e) </w:t>
      </w:r>
      <w:r w:rsidR="00142BFF" w:rsidRPr="00A92DA0">
        <w:rPr>
          <w:color w:val="000000" w:themeColor="text1"/>
          <w:sz w:val="22"/>
          <w:szCs w:val="22"/>
        </w:rPr>
        <w:t xml:space="preserve">wykonywanie pieczęci </w:t>
      </w:r>
      <w:r w:rsidR="0014717C" w:rsidRPr="00A92DA0">
        <w:rPr>
          <w:color w:val="000000" w:themeColor="text1"/>
          <w:sz w:val="22"/>
          <w:szCs w:val="22"/>
        </w:rPr>
        <w:t xml:space="preserve">i stempli na potrzeby komórek organizacyjnych </w:t>
      </w:r>
      <w:r w:rsidR="0035266E" w:rsidRPr="00A92DA0">
        <w:rPr>
          <w:color w:val="000000" w:themeColor="text1"/>
          <w:sz w:val="22"/>
          <w:szCs w:val="22"/>
        </w:rPr>
        <w:t>KGP</w:t>
      </w:r>
      <w:r w:rsidR="00181820" w:rsidRPr="00A92DA0">
        <w:rPr>
          <w:color w:val="000000" w:themeColor="text1"/>
          <w:sz w:val="22"/>
          <w:szCs w:val="22"/>
        </w:rPr>
        <w:t>,</w:t>
      </w:r>
      <w:r w:rsidR="00870298" w:rsidRPr="00A92DA0">
        <w:rPr>
          <w:color w:val="000000" w:themeColor="text1"/>
          <w:sz w:val="22"/>
          <w:szCs w:val="22"/>
        </w:rPr>
        <w:t xml:space="preserve"> Centralnego Pododdziału </w:t>
      </w:r>
      <w:proofErr w:type="spellStart"/>
      <w:r w:rsidR="00870298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870298" w:rsidRPr="00A92DA0">
        <w:rPr>
          <w:color w:val="000000" w:themeColor="text1"/>
          <w:sz w:val="22"/>
          <w:szCs w:val="22"/>
        </w:rPr>
        <w:t xml:space="preserve"> Policji „BOA” oraz CBŚP </w:t>
      </w:r>
      <w:r w:rsidR="0035266E" w:rsidRPr="00A92DA0">
        <w:rPr>
          <w:color w:val="000000" w:themeColor="text1"/>
          <w:sz w:val="22"/>
          <w:szCs w:val="22"/>
        </w:rPr>
        <w:t>i BSWP</w:t>
      </w:r>
      <w:r w:rsidR="00E96441" w:rsidRPr="00A92DA0">
        <w:rPr>
          <w:color w:val="000000" w:themeColor="text1"/>
          <w:sz w:val="22"/>
          <w:szCs w:val="22"/>
        </w:rPr>
        <w:t>,</w:t>
      </w:r>
      <w:r w:rsidR="00C468D2" w:rsidRPr="00A92DA0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 xml:space="preserve">znajdujących się </w:t>
      </w:r>
      <w:r w:rsidR="0014717C" w:rsidRPr="00A92DA0">
        <w:rPr>
          <w:color w:val="000000" w:themeColor="text1"/>
          <w:sz w:val="22"/>
          <w:szCs w:val="22"/>
        </w:rPr>
        <w:t>na terenie działania Komendanta Stołecznego Policji</w:t>
      </w:r>
      <w:r w:rsidR="00142BFF" w:rsidRPr="00A92DA0">
        <w:rPr>
          <w:color w:val="000000" w:themeColor="text1"/>
          <w:sz w:val="22"/>
          <w:szCs w:val="22"/>
        </w:rPr>
        <w:t>,</w:t>
      </w:r>
      <w:r w:rsidRPr="00A92DA0">
        <w:rPr>
          <w:color w:val="000000" w:themeColor="text1"/>
          <w:sz w:val="22"/>
          <w:szCs w:val="22"/>
        </w:rPr>
        <w:t>”</w:t>
      </w:r>
      <w:r w:rsidR="00AE5EF3">
        <w:rPr>
          <w:color w:val="000000" w:themeColor="text1"/>
          <w:sz w:val="22"/>
          <w:szCs w:val="22"/>
        </w:rPr>
        <w:t>;</w:t>
      </w:r>
    </w:p>
    <w:p w:rsidR="00A80EF2" w:rsidRPr="00A92DA0" w:rsidRDefault="00C11107" w:rsidP="00D5790F">
      <w:pPr>
        <w:pStyle w:val="Akapitzlist1"/>
        <w:tabs>
          <w:tab w:val="left" w:pos="284"/>
          <w:tab w:val="left" w:pos="851"/>
        </w:tabs>
        <w:spacing w:line="23" w:lineRule="atLeast"/>
        <w:ind w:left="0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</w:t>
      </w:r>
      <w:r w:rsidR="00A80EF2" w:rsidRPr="00A92DA0">
        <w:rPr>
          <w:color w:val="000000" w:themeColor="text1"/>
          <w:sz w:val="22"/>
          <w:szCs w:val="22"/>
        </w:rPr>
        <w:t>3)</w:t>
      </w:r>
      <w:r w:rsidRPr="00A92DA0">
        <w:rPr>
          <w:color w:val="000000" w:themeColor="text1"/>
          <w:sz w:val="22"/>
          <w:szCs w:val="22"/>
        </w:rPr>
        <w:t xml:space="preserve"> </w:t>
      </w:r>
      <w:r w:rsidR="00D5790F">
        <w:rPr>
          <w:color w:val="000000" w:themeColor="text1"/>
          <w:sz w:val="22"/>
          <w:szCs w:val="22"/>
        </w:rPr>
        <w:t xml:space="preserve"> </w:t>
      </w:r>
      <w:r w:rsidR="00A80EF2" w:rsidRPr="00A92DA0">
        <w:rPr>
          <w:color w:val="000000" w:themeColor="text1"/>
          <w:sz w:val="22"/>
          <w:szCs w:val="22"/>
        </w:rPr>
        <w:t xml:space="preserve">w </w:t>
      </w:r>
      <w:r w:rsidR="00A80EF2" w:rsidRPr="00A92DA0">
        <w:rPr>
          <w:bCs/>
          <w:color w:val="000000" w:themeColor="text1"/>
          <w:sz w:val="22"/>
          <w:szCs w:val="22"/>
        </w:rPr>
        <w:t>§ 9:</w:t>
      </w:r>
    </w:p>
    <w:p w:rsidR="00A80EF2" w:rsidRPr="00A23129" w:rsidRDefault="00A23129" w:rsidP="00591BC9">
      <w:pPr>
        <w:tabs>
          <w:tab w:val="left" w:pos="567"/>
          <w:tab w:val="left" w:pos="709"/>
        </w:tabs>
        <w:spacing w:line="23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854E7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a)</w:t>
      </w:r>
      <w:r w:rsidR="00854E7F">
        <w:rPr>
          <w:color w:val="000000" w:themeColor="text1"/>
          <w:sz w:val="22"/>
          <w:szCs w:val="22"/>
        </w:rPr>
        <w:t xml:space="preserve">  </w:t>
      </w:r>
      <w:r w:rsidR="00A80EF2" w:rsidRPr="00A23129">
        <w:rPr>
          <w:color w:val="000000" w:themeColor="text1"/>
          <w:sz w:val="22"/>
          <w:szCs w:val="22"/>
        </w:rPr>
        <w:t>w pkt 2</w:t>
      </w:r>
      <w:r w:rsidR="00C11107" w:rsidRPr="00A23129">
        <w:rPr>
          <w:color w:val="000000" w:themeColor="text1"/>
          <w:sz w:val="22"/>
          <w:szCs w:val="22"/>
        </w:rPr>
        <w:t>:</w:t>
      </w:r>
    </w:p>
    <w:p w:rsidR="002F7F8B" w:rsidRPr="00A92DA0" w:rsidRDefault="00C11107" w:rsidP="00C11107">
      <w:pPr>
        <w:tabs>
          <w:tab w:val="left" w:pos="851"/>
          <w:tab w:val="left" w:pos="1134"/>
        </w:tabs>
        <w:spacing w:line="23" w:lineRule="atLeast"/>
        <w:ind w:left="568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A80EF2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A80EF2" w:rsidRPr="00A92DA0">
        <w:rPr>
          <w:color w:val="000000" w:themeColor="text1"/>
          <w:sz w:val="22"/>
          <w:szCs w:val="22"/>
        </w:rPr>
        <w:t>lit. a-d otrzymują brzmienie:</w:t>
      </w:r>
    </w:p>
    <w:p w:rsidR="002F7F8B" w:rsidRPr="00A92DA0" w:rsidRDefault="00A80EF2" w:rsidP="007C71CF">
      <w:pPr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a) </w:t>
      </w:r>
      <w:r w:rsidR="002F7F8B" w:rsidRPr="00A92DA0">
        <w:rPr>
          <w:color w:val="000000" w:themeColor="text1"/>
          <w:sz w:val="22"/>
          <w:szCs w:val="22"/>
        </w:rPr>
        <w:t xml:space="preserve">obsługa transportowa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Centralnego Biura Śledczego Policji i Biura Spraw Wewnętrznych Policji</w:t>
      </w:r>
      <w:r w:rsidR="00001C86">
        <w:rPr>
          <w:color w:val="000000" w:themeColor="text1"/>
          <w:sz w:val="22"/>
          <w:szCs w:val="22"/>
        </w:rPr>
        <w:t>,</w:t>
      </w:r>
      <w:r w:rsidR="00001C86">
        <w:rPr>
          <w:color w:val="000000" w:themeColor="text1"/>
          <w:sz w:val="22"/>
          <w:szCs w:val="22"/>
        </w:rPr>
        <w:br/>
      </w:r>
      <w:r w:rsidR="002F7F8B" w:rsidRPr="00A92DA0">
        <w:rPr>
          <w:color w:val="000000" w:themeColor="text1"/>
          <w:sz w:val="22"/>
          <w:szCs w:val="22"/>
        </w:rPr>
        <w:t>w tym - terenowych komórek organizacyjnych CBŚP i BSWP znajdujących się na terenie działania Komendanta Stołecznego Policji,</w:t>
      </w:r>
    </w:p>
    <w:p w:rsidR="002F7F8B" w:rsidRPr="00A92DA0" w:rsidRDefault="00D34683" w:rsidP="00537307">
      <w:pPr>
        <w:pStyle w:val="Akapitzlist"/>
        <w:tabs>
          <w:tab w:val="left" w:pos="851"/>
          <w:tab w:val="left" w:pos="1134"/>
        </w:tabs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2F7F8B" w:rsidRPr="00A92DA0">
        <w:rPr>
          <w:color w:val="000000" w:themeColor="text1"/>
          <w:sz w:val="22"/>
          <w:szCs w:val="22"/>
        </w:rPr>
        <w:t>rejestracja służ</w:t>
      </w:r>
      <w:r w:rsidR="00854E7F">
        <w:rPr>
          <w:color w:val="000000" w:themeColor="text1"/>
          <w:sz w:val="22"/>
          <w:szCs w:val="22"/>
        </w:rPr>
        <w:t xml:space="preserve">bowego sprzętu transportowego, </w:t>
      </w:r>
      <w:r w:rsidR="002F7F8B" w:rsidRPr="00A92DA0">
        <w:rPr>
          <w:color w:val="000000" w:themeColor="text1"/>
          <w:sz w:val="22"/>
          <w:szCs w:val="22"/>
        </w:rPr>
        <w:t xml:space="preserve">prowadzenie ewidencji sprzętu transportowego oraz dowodów i tablic rejestracyjnych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 Centralnego Biura Śledczego Policji i Biura Spraw Wewnętrznych Policji, w tym - terenowych komórek organizacyjnych CBŚP</w:t>
      </w:r>
      <w:r w:rsidR="002F7F8B" w:rsidRPr="00A92DA0">
        <w:rPr>
          <w:color w:val="000000" w:themeColor="text1"/>
          <w:sz w:val="22"/>
          <w:szCs w:val="22"/>
        </w:rPr>
        <w:br/>
        <w:t>i BSWP znajdujących się na terenie działania Komendanta Stołecznego Policji,</w:t>
      </w:r>
    </w:p>
    <w:p w:rsidR="002F7F8B" w:rsidRPr="00A92DA0" w:rsidRDefault="00D34683" w:rsidP="00D34683">
      <w:pPr>
        <w:tabs>
          <w:tab w:val="left" w:pos="851"/>
          <w:tab w:val="left" w:pos="1134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c) </w:t>
      </w:r>
      <w:r w:rsidR="002F7F8B" w:rsidRPr="00A92DA0">
        <w:rPr>
          <w:color w:val="000000" w:themeColor="text1"/>
          <w:sz w:val="22"/>
          <w:szCs w:val="22"/>
        </w:rPr>
        <w:t xml:space="preserve">planowanie obsługi technicznej sprzętu transportowego używanego w KGP, Centralnym Pododdziale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Kontrterrorystycznym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</w:t>
      </w:r>
      <w:r w:rsidR="00121A7D">
        <w:rPr>
          <w:color w:val="000000" w:themeColor="text1"/>
          <w:sz w:val="22"/>
          <w:szCs w:val="22"/>
        </w:rPr>
        <w:t>w Centralnym Biurze Śledczym Policji i Biurze</w:t>
      </w:r>
      <w:r w:rsidR="002F7F8B" w:rsidRPr="00A92DA0">
        <w:rPr>
          <w:color w:val="000000" w:themeColor="text1"/>
          <w:sz w:val="22"/>
          <w:szCs w:val="22"/>
        </w:rPr>
        <w:t xml:space="preserve"> Spraw Wewnętrznych Policji,</w:t>
      </w:r>
      <w:r w:rsidR="00A80EF2" w:rsidRPr="00A92DA0">
        <w:rPr>
          <w:color w:val="000000" w:themeColor="text1"/>
          <w:sz w:val="22"/>
          <w:szCs w:val="22"/>
        </w:rPr>
        <w:t xml:space="preserve"> </w:t>
      </w:r>
      <w:r w:rsidR="00D5790F">
        <w:rPr>
          <w:color w:val="000000" w:themeColor="text1"/>
          <w:sz w:val="22"/>
          <w:szCs w:val="22"/>
        </w:rPr>
        <w:t>w tym -</w:t>
      </w:r>
      <w:r w:rsidR="00BC5804">
        <w:rPr>
          <w:color w:val="000000" w:themeColor="text1"/>
          <w:sz w:val="22"/>
          <w:szCs w:val="22"/>
        </w:rPr>
        <w:t xml:space="preserve"> </w:t>
      </w:r>
      <w:r w:rsidR="002F7F8B" w:rsidRPr="00A92DA0">
        <w:rPr>
          <w:color w:val="000000" w:themeColor="text1"/>
          <w:sz w:val="22"/>
          <w:szCs w:val="22"/>
        </w:rPr>
        <w:t>terenowy</w:t>
      </w:r>
      <w:r w:rsidR="00D5790F">
        <w:rPr>
          <w:color w:val="000000" w:themeColor="text1"/>
          <w:sz w:val="22"/>
          <w:szCs w:val="22"/>
        </w:rPr>
        <w:t>ch komórek</w:t>
      </w:r>
      <w:r w:rsidR="00121A7D">
        <w:rPr>
          <w:color w:val="000000" w:themeColor="text1"/>
          <w:sz w:val="22"/>
          <w:szCs w:val="22"/>
        </w:rPr>
        <w:t xml:space="preserve"> organizacyjnych CBŚP </w:t>
      </w:r>
      <w:r w:rsidR="002F7F8B" w:rsidRPr="00A92DA0">
        <w:rPr>
          <w:color w:val="000000" w:themeColor="text1"/>
          <w:sz w:val="22"/>
          <w:szCs w:val="22"/>
        </w:rPr>
        <w:t>i BSWP znajdujących się na terenie działania Komendanta Stołecznego Policji,</w:t>
      </w:r>
    </w:p>
    <w:p w:rsidR="00A80EF2" w:rsidRPr="00A92DA0" w:rsidRDefault="00D34683" w:rsidP="00D34683">
      <w:pPr>
        <w:tabs>
          <w:tab w:val="left" w:pos="567"/>
          <w:tab w:val="left" w:pos="1134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</w:t>
      </w:r>
      <w:r w:rsidR="002F7F8B" w:rsidRPr="00A92DA0">
        <w:rPr>
          <w:color w:val="000000" w:themeColor="text1"/>
          <w:sz w:val="22"/>
          <w:szCs w:val="22"/>
        </w:rPr>
        <w:t xml:space="preserve">ocena stopnia przydatności sprzętu transportowego oraz wycofanie z użytkowania sprzętu wyeksploatowanego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Centralnego Biura Śledczego Policji i Biura Spraw Wewnętrznych Policji, w tym - terenowy</w:t>
      </w:r>
      <w:r w:rsidR="00A80EF2" w:rsidRPr="00A92DA0">
        <w:rPr>
          <w:color w:val="000000" w:themeColor="text1"/>
          <w:sz w:val="22"/>
          <w:szCs w:val="22"/>
        </w:rPr>
        <w:t xml:space="preserve">ch komórek organizacyjnych CBŚP </w:t>
      </w:r>
      <w:r w:rsidR="002F7F8B" w:rsidRPr="00A92DA0">
        <w:rPr>
          <w:color w:val="000000" w:themeColor="text1"/>
          <w:sz w:val="22"/>
          <w:szCs w:val="22"/>
        </w:rPr>
        <w:t>i BSWP znajdujących się na terenie działania Komendanta Stołecznego Policji,</w:t>
      </w:r>
      <w:r w:rsidR="00A80EF2" w:rsidRPr="00A92DA0">
        <w:rPr>
          <w:color w:val="000000" w:themeColor="text1"/>
          <w:sz w:val="22"/>
          <w:szCs w:val="22"/>
        </w:rPr>
        <w:t>”,</w:t>
      </w:r>
    </w:p>
    <w:p w:rsidR="00A80EF2" w:rsidRPr="00A92DA0" w:rsidRDefault="007C71CF" w:rsidP="00654D45">
      <w:pPr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654D45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654D45" w:rsidRPr="00A92DA0">
        <w:rPr>
          <w:color w:val="000000" w:themeColor="text1"/>
          <w:sz w:val="22"/>
          <w:szCs w:val="22"/>
        </w:rPr>
        <w:t>lit. f otrzymuje brzmienie:</w:t>
      </w:r>
    </w:p>
    <w:p w:rsidR="002F7F8B" w:rsidRPr="00A92DA0" w:rsidRDefault="00654D45" w:rsidP="007C71CF">
      <w:pPr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„ f) </w:t>
      </w:r>
      <w:r w:rsidR="002F7F8B" w:rsidRPr="00A92DA0">
        <w:rPr>
          <w:color w:val="000000" w:themeColor="text1"/>
          <w:sz w:val="22"/>
          <w:szCs w:val="22"/>
        </w:rPr>
        <w:t xml:space="preserve">sprawowanie nadzoru nad prawidłowością naliczania należności za obsługę codzienną pojazdów, wykonywaną przez policjantów komórek organizacyjnych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Cent</w:t>
      </w:r>
      <w:r w:rsidR="007C71CF" w:rsidRPr="00A92DA0">
        <w:rPr>
          <w:color w:val="000000" w:themeColor="text1"/>
          <w:sz w:val="22"/>
          <w:szCs w:val="22"/>
        </w:rPr>
        <w:t xml:space="preserve">ralnego Biura Śledczego Policji </w:t>
      </w:r>
      <w:r w:rsidR="002F7F8B" w:rsidRPr="00A92DA0">
        <w:rPr>
          <w:color w:val="000000" w:themeColor="text1"/>
          <w:sz w:val="22"/>
          <w:szCs w:val="22"/>
        </w:rPr>
        <w:t>i Biura Spraw Wewnętrznych Policji, w tym - terenowy</w:t>
      </w:r>
      <w:r w:rsidR="00001C86">
        <w:rPr>
          <w:color w:val="000000" w:themeColor="text1"/>
          <w:sz w:val="22"/>
          <w:szCs w:val="22"/>
        </w:rPr>
        <w:t>ch komórek organizacyjnych CBŚP</w:t>
      </w:r>
      <w:r w:rsidR="00001C86">
        <w:rPr>
          <w:color w:val="000000" w:themeColor="text1"/>
          <w:sz w:val="22"/>
          <w:szCs w:val="22"/>
        </w:rPr>
        <w:br/>
      </w:r>
      <w:r w:rsidR="002F7F8B" w:rsidRPr="00A92DA0">
        <w:rPr>
          <w:color w:val="000000" w:themeColor="text1"/>
          <w:sz w:val="22"/>
          <w:szCs w:val="22"/>
        </w:rPr>
        <w:t>i BSWP znajdujących się na terenie działania Komendanta Stołecznego Policji,</w:t>
      </w:r>
      <w:r w:rsidR="00965137" w:rsidRPr="00A92DA0">
        <w:rPr>
          <w:color w:val="000000" w:themeColor="text1"/>
          <w:sz w:val="22"/>
          <w:szCs w:val="22"/>
        </w:rPr>
        <w:t>”,</w:t>
      </w:r>
    </w:p>
    <w:p w:rsidR="002F7F8B" w:rsidRPr="00A92DA0" w:rsidRDefault="00E87D02" w:rsidP="00E87D02">
      <w:pPr>
        <w:tabs>
          <w:tab w:val="left" w:pos="709"/>
        </w:tabs>
        <w:spacing w:line="23" w:lineRule="atLeast"/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654D45" w:rsidRPr="00A92DA0">
        <w:rPr>
          <w:color w:val="000000" w:themeColor="text1"/>
          <w:sz w:val="22"/>
          <w:szCs w:val="22"/>
        </w:rPr>
        <w:t>-</w:t>
      </w:r>
      <w:r w:rsidR="00965137" w:rsidRPr="00A92DA0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654D45" w:rsidRPr="00A92DA0">
        <w:rPr>
          <w:color w:val="000000" w:themeColor="text1"/>
          <w:sz w:val="22"/>
          <w:szCs w:val="22"/>
        </w:rPr>
        <w:t>lit. h otrzymuje brzmienie:</w:t>
      </w:r>
    </w:p>
    <w:p w:rsidR="002F7F8B" w:rsidRPr="00A92DA0" w:rsidRDefault="00654D45" w:rsidP="00E87D02">
      <w:pPr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h) </w:t>
      </w:r>
      <w:r w:rsidR="002F7F8B" w:rsidRPr="00A92DA0">
        <w:rPr>
          <w:color w:val="000000" w:themeColor="text1"/>
          <w:sz w:val="22"/>
          <w:szCs w:val="22"/>
        </w:rPr>
        <w:t xml:space="preserve">planowanie oraz zakup wyposażenia technicznego i materiałów niezbędnych do prawidłowej eksploatacji sprzętu transportowego pozostającego w dyspozycji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Centralnego Biura Śledczego Policji i Biura Spraw Wewnętrznych Policji, w tym - terenowych komórek organizacyjnych CBŚP i BSWP znajdujących się na terenie działania Komendanta Stołecznego Policji,</w:t>
      </w:r>
      <w:r w:rsidR="00965137" w:rsidRPr="00A92DA0">
        <w:rPr>
          <w:color w:val="000000" w:themeColor="text1"/>
          <w:sz w:val="22"/>
          <w:szCs w:val="22"/>
        </w:rPr>
        <w:t>”,</w:t>
      </w:r>
    </w:p>
    <w:p w:rsidR="002F7F8B" w:rsidRPr="00A92DA0" w:rsidRDefault="00E87D02" w:rsidP="00CD4D42">
      <w:pPr>
        <w:tabs>
          <w:tab w:val="left" w:pos="709"/>
          <w:tab w:val="left" w:pos="851"/>
        </w:tabs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965137" w:rsidRPr="00A92DA0">
        <w:rPr>
          <w:color w:val="000000" w:themeColor="text1"/>
          <w:sz w:val="22"/>
          <w:szCs w:val="22"/>
        </w:rPr>
        <w:t>-</w:t>
      </w:r>
      <w:r w:rsidRPr="00A92DA0">
        <w:rPr>
          <w:color w:val="000000" w:themeColor="text1"/>
          <w:sz w:val="22"/>
          <w:szCs w:val="22"/>
        </w:rPr>
        <w:t xml:space="preserve">   </w:t>
      </w:r>
      <w:r w:rsidR="00965137" w:rsidRPr="00A92DA0">
        <w:rPr>
          <w:color w:val="000000" w:themeColor="text1"/>
          <w:sz w:val="22"/>
          <w:szCs w:val="22"/>
        </w:rPr>
        <w:t>lit. l-m otrzymują brzmienie:</w:t>
      </w:r>
    </w:p>
    <w:p w:rsidR="002F7F8B" w:rsidRPr="00A92DA0" w:rsidRDefault="00965137" w:rsidP="00E87D02">
      <w:pPr>
        <w:tabs>
          <w:tab w:val="left" w:pos="567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„l) </w:t>
      </w:r>
      <w:r w:rsidR="002F7F8B" w:rsidRPr="00A92DA0">
        <w:rPr>
          <w:color w:val="000000" w:themeColor="text1"/>
          <w:sz w:val="22"/>
          <w:szCs w:val="22"/>
        </w:rPr>
        <w:t xml:space="preserve">nadzorowanie i monitorowanie prawidłowości zużycia paliwa w sprzęcie transportowym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Centralnego Biura Śledczego Policji i Bi</w:t>
      </w:r>
      <w:r w:rsidR="00854E7F">
        <w:rPr>
          <w:color w:val="000000" w:themeColor="text1"/>
          <w:sz w:val="22"/>
          <w:szCs w:val="22"/>
        </w:rPr>
        <w:t xml:space="preserve">ura Spraw Wewnętrznych Policji, </w:t>
      </w:r>
      <w:r w:rsidR="002F7F8B" w:rsidRPr="00A92DA0">
        <w:rPr>
          <w:color w:val="000000" w:themeColor="text1"/>
          <w:sz w:val="22"/>
          <w:szCs w:val="22"/>
        </w:rPr>
        <w:t>w tym - terenowych komórek organizacyjnych CBŚP i BSWP znajdujących się na terenie działania Komendanta Stołecznego Policji,</w:t>
      </w:r>
    </w:p>
    <w:p w:rsidR="00443D4E" w:rsidRPr="00A92DA0" w:rsidRDefault="002F7F8B" w:rsidP="001F2EE9">
      <w:pPr>
        <w:pStyle w:val="Akapitzlist"/>
        <w:numPr>
          <w:ilvl w:val="0"/>
          <w:numId w:val="50"/>
        </w:numPr>
        <w:tabs>
          <w:tab w:val="left" w:pos="567"/>
          <w:tab w:val="left" w:pos="851"/>
          <w:tab w:val="left" w:pos="1134"/>
        </w:tabs>
        <w:spacing w:line="23" w:lineRule="atLeast"/>
        <w:ind w:left="851" w:firstLine="0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likwidacja szkód komunikacyjnych w sprzęcie transportowym KGP, Centralnego Pododdziału </w:t>
      </w:r>
      <w:proofErr w:type="spellStart"/>
      <w:r w:rsidRPr="00A92DA0">
        <w:rPr>
          <w:color w:val="000000" w:themeColor="text1"/>
          <w:sz w:val="22"/>
          <w:szCs w:val="22"/>
        </w:rPr>
        <w:t>Kontrterryrystycznego</w:t>
      </w:r>
      <w:proofErr w:type="spellEnd"/>
      <w:r w:rsidRPr="00A92DA0">
        <w:rPr>
          <w:color w:val="000000" w:themeColor="text1"/>
          <w:sz w:val="22"/>
          <w:szCs w:val="22"/>
        </w:rPr>
        <w:t xml:space="preserve"> Policji „BOA” oraz Centralnego Biura Śledczego Policji i Biura Spraw Wewnętrznych Policji, w tym - terenowych komórek </w:t>
      </w:r>
      <w:r w:rsidR="00E87D02" w:rsidRPr="00A92DA0">
        <w:rPr>
          <w:color w:val="000000" w:themeColor="text1"/>
          <w:sz w:val="22"/>
          <w:szCs w:val="22"/>
        </w:rPr>
        <w:t xml:space="preserve">  </w:t>
      </w:r>
      <w:r w:rsidRPr="00A92DA0">
        <w:rPr>
          <w:color w:val="000000" w:themeColor="text1"/>
          <w:sz w:val="22"/>
          <w:szCs w:val="22"/>
        </w:rPr>
        <w:t>organizacyjnych CBŚP i BSWP znajdujących się na terenie działania Komendanta Stołecznego Policji,</w:t>
      </w:r>
      <w:r w:rsidR="00965137" w:rsidRPr="00A92DA0">
        <w:rPr>
          <w:color w:val="000000" w:themeColor="text1"/>
          <w:sz w:val="22"/>
          <w:szCs w:val="22"/>
        </w:rPr>
        <w:t>”,</w:t>
      </w:r>
    </w:p>
    <w:p w:rsidR="00B864F1" w:rsidRPr="00A92DA0" w:rsidRDefault="00E87D02" w:rsidP="00537307">
      <w:pPr>
        <w:tabs>
          <w:tab w:val="left" w:pos="567"/>
          <w:tab w:val="left" w:pos="851"/>
        </w:tabs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</w:t>
      </w:r>
      <w:r w:rsidR="00854E7F">
        <w:rPr>
          <w:color w:val="000000" w:themeColor="text1"/>
          <w:sz w:val="22"/>
          <w:szCs w:val="22"/>
        </w:rPr>
        <w:t xml:space="preserve"> </w:t>
      </w:r>
      <w:r w:rsidR="00C857B3" w:rsidRPr="00A92DA0">
        <w:rPr>
          <w:color w:val="000000" w:themeColor="text1"/>
          <w:sz w:val="22"/>
          <w:szCs w:val="22"/>
        </w:rPr>
        <w:t>b) w pkt 3</w:t>
      </w:r>
      <w:r w:rsidRPr="00A92DA0">
        <w:rPr>
          <w:color w:val="000000" w:themeColor="text1"/>
          <w:sz w:val="22"/>
          <w:szCs w:val="22"/>
        </w:rPr>
        <w:t xml:space="preserve"> </w:t>
      </w:r>
      <w:r w:rsidR="00B864F1" w:rsidRPr="00A92DA0">
        <w:rPr>
          <w:color w:val="000000" w:themeColor="text1"/>
          <w:sz w:val="22"/>
          <w:szCs w:val="22"/>
        </w:rPr>
        <w:t>lit. b otrzymuje brzmienie:</w:t>
      </w:r>
    </w:p>
    <w:p w:rsidR="00854E7F" w:rsidRPr="00A92DA0" w:rsidRDefault="00B864F1" w:rsidP="009B37F5">
      <w:pPr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„b) </w:t>
      </w:r>
      <w:r w:rsidR="002F7F8B" w:rsidRPr="00A92DA0">
        <w:rPr>
          <w:color w:val="000000" w:themeColor="text1"/>
          <w:sz w:val="22"/>
          <w:szCs w:val="22"/>
        </w:rPr>
        <w:t xml:space="preserve">obsługa techniczna, naprawy oraz dopuszczenie do ruchu po drogach publicznych sprzętu transportowego KGP, Centralnego Pododdziału </w:t>
      </w:r>
      <w:proofErr w:type="spellStart"/>
      <w:r w:rsidR="002F7F8B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2F7F8B" w:rsidRPr="00A92DA0">
        <w:rPr>
          <w:color w:val="000000" w:themeColor="text1"/>
          <w:sz w:val="22"/>
          <w:szCs w:val="22"/>
        </w:rPr>
        <w:t xml:space="preserve"> Policji „BOA” oraz  Centralnego Biura Śledczego Policji i Bi</w:t>
      </w:r>
      <w:r w:rsidR="00A92DA0">
        <w:rPr>
          <w:color w:val="000000" w:themeColor="text1"/>
          <w:sz w:val="22"/>
          <w:szCs w:val="22"/>
        </w:rPr>
        <w:t>ura Spraw Wewnętrznych Policji,</w:t>
      </w:r>
      <w:r w:rsidR="00A92DA0">
        <w:rPr>
          <w:color w:val="000000" w:themeColor="text1"/>
          <w:sz w:val="22"/>
          <w:szCs w:val="22"/>
        </w:rPr>
        <w:br/>
      </w:r>
      <w:r w:rsidR="002F7F8B" w:rsidRPr="00A92DA0">
        <w:rPr>
          <w:color w:val="000000" w:themeColor="text1"/>
          <w:sz w:val="22"/>
          <w:szCs w:val="22"/>
        </w:rPr>
        <w:t>w tym - terenowy</w:t>
      </w:r>
      <w:r w:rsidRPr="00A92DA0">
        <w:rPr>
          <w:color w:val="000000" w:themeColor="text1"/>
          <w:sz w:val="22"/>
          <w:szCs w:val="22"/>
        </w:rPr>
        <w:t xml:space="preserve">ch komórek organizacyjnych CBŚP </w:t>
      </w:r>
      <w:r w:rsidR="002F7F8B" w:rsidRPr="00A92DA0">
        <w:rPr>
          <w:color w:val="000000" w:themeColor="text1"/>
          <w:sz w:val="22"/>
          <w:szCs w:val="22"/>
        </w:rPr>
        <w:t>i BSWP znajdujących się na terenie działania Komendanta Stołecznego Policji,</w:t>
      </w:r>
      <w:r w:rsidR="009B37F5">
        <w:rPr>
          <w:color w:val="000000" w:themeColor="text1"/>
          <w:sz w:val="22"/>
          <w:szCs w:val="22"/>
        </w:rPr>
        <w:t>”;</w:t>
      </w:r>
    </w:p>
    <w:p w:rsidR="002F7F8B" w:rsidRPr="00A92DA0" w:rsidRDefault="005457B2" w:rsidP="0038340C">
      <w:pPr>
        <w:pStyle w:val="Akapitzlist"/>
        <w:numPr>
          <w:ilvl w:val="0"/>
          <w:numId w:val="42"/>
        </w:numPr>
        <w:tabs>
          <w:tab w:val="left" w:pos="567"/>
        </w:tabs>
        <w:suppressAutoHyphens/>
        <w:spacing w:line="23" w:lineRule="atLeast"/>
        <w:ind w:left="426" w:hanging="142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w </w:t>
      </w:r>
      <w:r w:rsidRPr="00A92DA0">
        <w:rPr>
          <w:bCs/>
          <w:color w:val="000000" w:themeColor="text1"/>
          <w:sz w:val="22"/>
          <w:szCs w:val="22"/>
        </w:rPr>
        <w:t>§ 11</w:t>
      </w:r>
      <w:r w:rsidR="00E87D02" w:rsidRPr="00A92DA0">
        <w:rPr>
          <w:bCs/>
          <w:color w:val="000000" w:themeColor="text1"/>
          <w:sz w:val="22"/>
          <w:szCs w:val="22"/>
        </w:rPr>
        <w:t>:</w:t>
      </w:r>
    </w:p>
    <w:p w:rsidR="002F7F8B" w:rsidRPr="00A92DA0" w:rsidRDefault="005457B2" w:rsidP="00854E7F">
      <w:pPr>
        <w:pStyle w:val="Akapitzlist"/>
        <w:numPr>
          <w:ilvl w:val="0"/>
          <w:numId w:val="53"/>
        </w:numPr>
        <w:tabs>
          <w:tab w:val="left" w:pos="567"/>
          <w:tab w:val="left" w:pos="851"/>
        </w:tabs>
        <w:suppressAutoHyphens/>
        <w:spacing w:line="23" w:lineRule="atLeast"/>
        <w:ind w:hanging="294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>w pkt 1</w:t>
      </w:r>
      <w:r w:rsidR="009B37F5">
        <w:rPr>
          <w:color w:val="000000" w:themeColor="text1"/>
          <w:sz w:val="22"/>
          <w:szCs w:val="22"/>
        </w:rPr>
        <w:t>:</w:t>
      </w:r>
    </w:p>
    <w:p w:rsidR="005457B2" w:rsidRPr="00A92DA0" w:rsidRDefault="00A92DA0" w:rsidP="00537307">
      <w:pPr>
        <w:pStyle w:val="Akapitzlist"/>
        <w:tabs>
          <w:tab w:val="left" w:pos="567"/>
          <w:tab w:val="left" w:pos="709"/>
          <w:tab w:val="left" w:pos="851"/>
          <w:tab w:val="left" w:pos="993"/>
        </w:tabs>
        <w:suppressAutoHyphens/>
        <w:spacing w:line="23" w:lineRule="atLeast"/>
        <w:ind w:left="709" w:hanging="283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</w:t>
      </w:r>
      <w:r w:rsidR="005457B2" w:rsidRPr="00A92DA0">
        <w:rPr>
          <w:color w:val="000000" w:themeColor="text1"/>
          <w:sz w:val="22"/>
          <w:szCs w:val="22"/>
        </w:rPr>
        <w:t xml:space="preserve">- </w:t>
      </w:r>
      <w:r w:rsidR="00E87D02" w:rsidRPr="00A92DA0">
        <w:rPr>
          <w:color w:val="000000" w:themeColor="text1"/>
          <w:sz w:val="22"/>
          <w:szCs w:val="22"/>
        </w:rPr>
        <w:t xml:space="preserve">  </w:t>
      </w:r>
      <w:r w:rsidR="00537307">
        <w:rPr>
          <w:color w:val="000000" w:themeColor="text1"/>
          <w:sz w:val="22"/>
          <w:szCs w:val="22"/>
        </w:rPr>
        <w:t xml:space="preserve"> </w:t>
      </w:r>
      <w:r w:rsidR="005457B2" w:rsidRPr="00A92DA0">
        <w:rPr>
          <w:color w:val="000000" w:themeColor="text1"/>
          <w:sz w:val="22"/>
          <w:szCs w:val="22"/>
        </w:rPr>
        <w:t>lit. a otrzymuje brzmienie:</w:t>
      </w:r>
    </w:p>
    <w:p w:rsidR="005457B2" w:rsidRPr="00A92DA0" w:rsidRDefault="005457B2" w:rsidP="00854E7F">
      <w:pPr>
        <w:pStyle w:val="Akapitzlist1"/>
        <w:tabs>
          <w:tab w:val="left" w:pos="709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lastRenderedPageBreak/>
        <w:t>„ a) utrzymywanie sprawności technicznej obiektów KGP, z wyłączeniem prac związanych</w:t>
      </w:r>
      <w:r w:rsidRPr="00A92DA0">
        <w:rPr>
          <w:color w:val="000000" w:themeColor="text1"/>
          <w:sz w:val="22"/>
          <w:szCs w:val="22"/>
        </w:rPr>
        <w:br/>
      </w:r>
      <w:r w:rsidR="00E87D02" w:rsidRPr="00A92DA0">
        <w:rPr>
          <w:color w:val="000000" w:themeColor="text1"/>
          <w:sz w:val="22"/>
          <w:szCs w:val="22"/>
        </w:rPr>
        <w:t xml:space="preserve">ze </w:t>
      </w:r>
      <w:r w:rsidRPr="00A92DA0">
        <w:rPr>
          <w:color w:val="000000" w:themeColor="text1"/>
          <w:sz w:val="22"/>
          <w:szCs w:val="22"/>
        </w:rPr>
        <w:t xml:space="preserve">zgłoszeniem robót właściwemu organowi lub wystąpieniem o pozwolenie </w:t>
      </w:r>
      <w:r w:rsidRPr="00A92DA0">
        <w:rPr>
          <w:color w:val="000000" w:themeColor="text1"/>
          <w:sz w:val="22"/>
          <w:szCs w:val="22"/>
        </w:rPr>
        <w:br/>
        <w:t>na budowę, poprzez wykonywanie siłami własnymi bieżących remontów, konserwacji oraz usuwanie bieżących awarii,”</w:t>
      </w:r>
    </w:p>
    <w:p w:rsidR="00AE0010" w:rsidRPr="00A92DA0" w:rsidRDefault="00E87D02" w:rsidP="0038340C">
      <w:pPr>
        <w:pStyle w:val="Akapitzlist1"/>
        <w:tabs>
          <w:tab w:val="left" w:pos="709"/>
          <w:tab w:val="left" w:pos="851"/>
          <w:tab w:val="left" w:pos="993"/>
        </w:tabs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</w:t>
      </w:r>
      <w:r w:rsidR="00AE0010" w:rsidRPr="00A92DA0">
        <w:rPr>
          <w:color w:val="000000" w:themeColor="text1"/>
          <w:sz w:val="22"/>
          <w:szCs w:val="22"/>
        </w:rPr>
        <w:t xml:space="preserve">- </w:t>
      </w:r>
      <w:r w:rsidRPr="00A92DA0">
        <w:rPr>
          <w:color w:val="000000" w:themeColor="text1"/>
          <w:sz w:val="22"/>
          <w:szCs w:val="22"/>
        </w:rPr>
        <w:t xml:space="preserve">  </w:t>
      </w:r>
      <w:r w:rsidR="00412096">
        <w:rPr>
          <w:color w:val="000000" w:themeColor="text1"/>
          <w:sz w:val="22"/>
          <w:szCs w:val="22"/>
        </w:rPr>
        <w:t>uchyla się lit. c</w:t>
      </w:r>
    </w:p>
    <w:p w:rsidR="008A5667" w:rsidRPr="00A92DA0" w:rsidRDefault="00A92DA0" w:rsidP="00A92DA0">
      <w:pPr>
        <w:tabs>
          <w:tab w:val="left" w:pos="567"/>
          <w:tab w:val="left" w:pos="709"/>
        </w:tabs>
        <w:suppressAutoHyphens/>
        <w:spacing w:line="23" w:lineRule="atLeast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       </w:t>
      </w:r>
      <w:r w:rsidR="00E87D02" w:rsidRPr="00A92DA0">
        <w:rPr>
          <w:color w:val="000000" w:themeColor="text1"/>
          <w:sz w:val="22"/>
          <w:szCs w:val="22"/>
        </w:rPr>
        <w:t xml:space="preserve"> </w:t>
      </w:r>
      <w:r w:rsidR="00412096">
        <w:rPr>
          <w:color w:val="000000" w:themeColor="text1"/>
          <w:sz w:val="22"/>
          <w:szCs w:val="22"/>
        </w:rPr>
        <w:t>b)  w pkt 2 po lit. c dodaje się lit. d</w:t>
      </w:r>
      <w:r w:rsidR="008A5667" w:rsidRPr="00A92DA0">
        <w:rPr>
          <w:color w:val="000000" w:themeColor="text1"/>
          <w:sz w:val="22"/>
          <w:szCs w:val="22"/>
        </w:rPr>
        <w:t xml:space="preserve"> w brzmieniu:</w:t>
      </w:r>
    </w:p>
    <w:p w:rsidR="00E42BEB" w:rsidRPr="00A92DA0" w:rsidRDefault="00CD4D42" w:rsidP="00CD4D42">
      <w:pPr>
        <w:tabs>
          <w:tab w:val="left" w:pos="993"/>
        </w:tabs>
        <w:suppressAutoHyphens/>
        <w:spacing w:line="23" w:lineRule="atLeast"/>
        <w:ind w:left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„ </w:t>
      </w:r>
      <w:r w:rsidR="00412096">
        <w:rPr>
          <w:color w:val="000000" w:themeColor="text1"/>
          <w:sz w:val="22"/>
          <w:szCs w:val="22"/>
        </w:rPr>
        <w:t>d</w:t>
      </w:r>
      <w:r w:rsidR="008A5667" w:rsidRPr="00A92DA0">
        <w:rPr>
          <w:color w:val="000000" w:themeColor="text1"/>
          <w:sz w:val="22"/>
          <w:szCs w:val="22"/>
        </w:rPr>
        <w:t>) prowadzenie gospodarki materiałowej w zakresie sprzętu i urządzeń budowlano-remontowych,”,</w:t>
      </w:r>
    </w:p>
    <w:p w:rsidR="009613E4" w:rsidRPr="00A92DA0" w:rsidRDefault="00E42BEB" w:rsidP="009B37F5">
      <w:pPr>
        <w:tabs>
          <w:tab w:val="left" w:pos="709"/>
          <w:tab w:val="left" w:pos="851"/>
        </w:tabs>
        <w:spacing w:line="23" w:lineRule="atLeast"/>
        <w:ind w:left="426"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c) </w:t>
      </w:r>
      <w:r w:rsidR="00A92DA0" w:rsidRPr="00A92DA0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>w pkt 5</w:t>
      </w:r>
      <w:r w:rsidR="009178A6" w:rsidRPr="00A92DA0">
        <w:rPr>
          <w:color w:val="000000" w:themeColor="text1"/>
          <w:sz w:val="22"/>
          <w:szCs w:val="22"/>
        </w:rPr>
        <w:t xml:space="preserve"> </w:t>
      </w:r>
      <w:r w:rsidR="007F5A77">
        <w:rPr>
          <w:color w:val="000000" w:themeColor="text1"/>
          <w:sz w:val="22"/>
          <w:szCs w:val="22"/>
        </w:rPr>
        <w:t>lit. k</w:t>
      </w:r>
      <w:r w:rsidR="009613E4" w:rsidRPr="00A92DA0">
        <w:rPr>
          <w:color w:val="000000" w:themeColor="text1"/>
          <w:sz w:val="22"/>
          <w:szCs w:val="22"/>
        </w:rPr>
        <w:t xml:space="preserve"> otrzymuje brzmienie:</w:t>
      </w:r>
    </w:p>
    <w:p w:rsidR="00D54BF1" w:rsidRPr="00A92DA0" w:rsidRDefault="001C21E6" w:rsidP="00CD4D42">
      <w:pPr>
        <w:pStyle w:val="Akapitzlist1"/>
        <w:tabs>
          <w:tab w:val="left" w:pos="851"/>
        </w:tabs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7F5A77">
        <w:rPr>
          <w:color w:val="000000" w:themeColor="text1"/>
          <w:sz w:val="22"/>
          <w:szCs w:val="22"/>
        </w:rPr>
        <w:t>„ k</w:t>
      </w:r>
      <w:r w:rsidR="009178A6" w:rsidRPr="00A92DA0">
        <w:rPr>
          <w:color w:val="000000" w:themeColor="text1"/>
          <w:sz w:val="22"/>
          <w:szCs w:val="22"/>
        </w:rPr>
        <w:t xml:space="preserve">) </w:t>
      </w:r>
      <w:r w:rsidR="00D54BF1" w:rsidRPr="00A92DA0">
        <w:rPr>
          <w:color w:val="000000" w:themeColor="text1"/>
          <w:sz w:val="22"/>
          <w:szCs w:val="22"/>
        </w:rPr>
        <w:t xml:space="preserve">prowadzenie analizy </w:t>
      </w:r>
      <w:r w:rsidR="00573D04">
        <w:rPr>
          <w:color w:val="000000" w:themeColor="text1"/>
          <w:sz w:val="22"/>
          <w:szCs w:val="22"/>
        </w:rPr>
        <w:t>zużycia mediów,</w:t>
      </w:r>
      <w:r w:rsidR="009178A6" w:rsidRPr="00A92DA0">
        <w:rPr>
          <w:color w:val="000000" w:themeColor="text1"/>
          <w:sz w:val="22"/>
          <w:szCs w:val="22"/>
        </w:rPr>
        <w:t>”,</w:t>
      </w:r>
    </w:p>
    <w:p w:rsidR="00E42BEB" w:rsidRPr="00A92DA0" w:rsidRDefault="00E42BEB" w:rsidP="009B37F5">
      <w:pPr>
        <w:pStyle w:val="Akapitzlist1"/>
        <w:tabs>
          <w:tab w:val="left" w:pos="709"/>
          <w:tab w:val="left" w:pos="851"/>
        </w:tabs>
        <w:spacing w:line="23" w:lineRule="atLeast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d) </w:t>
      </w:r>
      <w:r w:rsidR="009B37F5">
        <w:rPr>
          <w:color w:val="000000" w:themeColor="text1"/>
          <w:sz w:val="22"/>
          <w:szCs w:val="22"/>
        </w:rPr>
        <w:t xml:space="preserve"> </w:t>
      </w:r>
      <w:r w:rsidRPr="00A92DA0">
        <w:rPr>
          <w:color w:val="000000" w:themeColor="text1"/>
          <w:sz w:val="22"/>
          <w:szCs w:val="22"/>
        </w:rPr>
        <w:t>w pkt 6 lit. d otrzymuje brzmienie:</w:t>
      </w:r>
    </w:p>
    <w:p w:rsidR="00A613A3" w:rsidRPr="00A92DA0" w:rsidRDefault="00E42BEB" w:rsidP="00CD4D42">
      <w:pPr>
        <w:pStyle w:val="Akapitzlist1"/>
        <w:tabs>
          <w:tab w:val="left" w:pos="851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d) </w:t>
      </w:r>
      <w:r w:rsidR="00D30881" w:rsidRPr="00A92DA0">
        <w:rPr>
          <w:color w:val="000000" w:themeColor="text1"/>
          <w:sz w:val="22"/>
          <w:szCs w:val="22"/>
        </w:rPr>
        <w:t xml:space="preserve">przygotowywanie dokumentów finansowych </w:t>
      </w:r>
      <w:r w:rsidR="00907F48" w:rsidRPr="00A92DA0">
        <w:rPr>
          <w:color w:val="000000" w:themeColor="text1"/>
          <w:sz w:val="22"/>
          <w:szCs w:val="22"/>
        </w:rPr>
        <w:t xml:space="preserve">umożliwiających realizację uprawnień policjantów </w:t>
      </w:r>
      <w:r w:rsidR="00CA451C" w:rsidRPr="00A92DA0">
        <w:rPr>
          <w:color w:val="000000" w:themeColor="text1"/>
          <w:sz w:val="22"/>
          <w:szCs w:val="22"/>
        </w:rPr>
        <w:t xml:space="preserve">Centralnego Pododdziału </w:t>
      </w:r>
      <w:proofErr w:type="spellStart"/>
      <w:r w:rsidR="00CA451C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CA451C" w:rsidRPr="00A92DA0">
        <w:rPr>
          <w:color w:val="000000" w:themeColor="text1"/>
          <w:sz w:val="22"/>
          <w:szCs w:val="22"/>
        </w:rPr>
        <w:t xml:space="preserve"> </w:t>
      </w:r>
      <w:r w:rsidR="008B602B" w:rsidRPr="00A92DA0">
        <w:rPr>
          <w:color w:val="000000" w:themeColor="text1"/>
          <w:sz w:val="22"/>
          <w:szCs w:val="22"/>
        </w:rPr>
        <w:t xml:space="preserve">Policji </w:t>
      </w:r>
      <w:r w:rsidR="00CA451C" w:rsidRPr="00A92DA0">
        <w:rPr>
          <w:color w:val="000000" w:themeColor="text1"/>
          <w:sz w:val="22"/>
          <w:szCs w:val="22"/>
        </w:rPr>
        <w:t xml:space="preserve">„BOA” oraz </w:t>
      </w:r>
      <w:r w:rsidR="000E7C00" w:rsidRPr="00A92DA0">
        <w:rPr>
          <w:color w:val="000000" w:themeColor="text1"/>
          <w:sz w:val="22"/>
          <w:szCs w:val="22"/>
        </w:rPr>
        <w:t>CBŚP</w:t>
      </w:r>
      <w:r w:rsidR="00A92DA0">
        <w:rPr>
          <w:color w:val="000000" w:themeColor="text1"/>
          <w:sz w:val="22"/>
          <w:szCs w:val="22"/>
        </w:rPr>
        <w:br/>
      </w:r>
      <w:r w:rsidR="00CA451C" w:rsidRPr="00A92DA0">
        <w:rPr>
          <w:color w:val="000000" w:themeColor="text1"/>
          <w:sz w:val="22"/>
          <w:szCs w:val="22"/>
        </w:rPr>
        <w:t>i</w:t>
      </w:r>
      <w:r w:rsidR="00907F48" w:rsidRPr="00A92DA0">
        <w:rPr>
          <w:color w:val="000000" w:themeColor="text1"/>
          <w:sz w:val="22"/>
          <w:szCs w:val="22"/>
        </w:rPr>
        <w:t xml:space="preserve"> </w:t>
      </w:r>
      <w:r w:rsidR="000E7C00" w:rsidRPr="00A92DA0">
        <w:rPr>
          <w:color w:val="000000" w:themeColor="text1"/>
          <w:sz w:val="22"/>
          <w:szCs w:val="22"/>
        </w:rPr>
        <w:t>BSWP,</w:t>
      </w:r>
      <w:r w:rsidRPr="00A92DA0">
        <w:rPr>
          <w:color w:val="000000" w:themeColor="text1"/>
          <w:sz w:val="22"/>
          <w:szCs w:val="22"/>
        </w:rPr>
        <w:t xml:space="preserve"> </w:t>
      </w:r>
      <w:r w:rsidR="00907F48" w:rsidRPr="00A92DA0">
        <w:rPr>
          <w:color w:val="000000" w:themeColor="text1"/>
          <w:sz w:val="22"/>
          <w:szCs w:val="22"/>
        </w:rPr>
        <w:t>do bezpłatnego zakwaterowania w Warszawie na podstawie art. 96 ust. 4 i 5 ustawy o Policji</w:t>
      </w:r>
      <w:r w:rsidR="001065B5" w:rsidRPr="00A92DA0">
        <w:rPr>
          <w:color w:val="000000" w:themeColor="text1"/>
          <w:sz w:val="22"/>
          <w:szCs w:val="22"/>
        </w:rPr>
        <w:t>.</w:t>
      </w:r>
      <w:r w:rsidR="0015564A" w:rsidRPr="00A92DA0">
        <w:rPr>
          <w:color w:val="000000" w:themeColor="text1"/>
          <w:sz w:val="22"/>
          <w:szCs w:val="22"/>
        </w:rPr>
        <w:t>”</w:t>
      </w:r>
      <w:r w:rsidR="009B37F5">
        <w:rPr>
          <w:color w:val="000000" w:themeColor="text1"/>
          <w:sz w:val="22"/>
          <w:szCs w:val="22"/>
        </w:rPr>
        <w:t>;</w:t>
      </w:r>
    </w:p>
    <w:p w:rsidR="008021D0" w:rsidRDefault="008B1F74" w:rsidP="00537307">
      <w:pPr>
        <w:tabs>
          <w:tab w:val="left" w:pos="709"/>
          <w:tab w:val="left" w:pos="851"/>
          <w:tab w:val="left" w:pos="993"/>
        </w:tabs>
        <w:spacing w:line="23" w:lineRule="atLeast"/>
        <w:ind w:firstLine="284"/>
        <w:contextualSpacing/>
        <w:jc w:val="both"/>
        <w:rPr>
          <w:bCs/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 xml:space="preserve">4) </w:t>
      </w:r>
      <w:r w:rsidR="00511725">
        <w:rPr>
          <w:bCs/>
          <w:color w:val="000000" w:themeColor="text1"/>
          <w:sz w:val="22"/>
          <w:szCs w:val="22"/>
        </w:rPr>
        <w:t xml:space="preserve"> </w:t>
      </w:r>
      <w:r w:rsidRPr="00A92DA0">
        <w:rPr>
          <w:bCs/>
          <w:color w:val="000000" w:themeColor="text1"/>
          <w:sz w:val="22"/>
          <w:szCs w:val="22"/>
        </w:rPr>
        <w:t xml:space="preserve">w </w:t>
      </w:r>
      <w:r w:rsidR="00145D32" w:rsidRPr="00A92DA0">
        <w:rPr>
          <w:bCs/>
          <w:color w:val="000000" w:themeColor="text1"/>
          <w:sz w:val="22"/>
          <w:szCs w:val="22"/>
        </w:rPr>
        <w:t>§ 1</w:t>
      </w:r>
      <w:r w:rsidR="001B3937" w:rsidRPr="00A92DA0">
        <w:rPr>
          <w:bCs/>
          <w:color w:val="000000" w:themeColor="text1"/>
          <w:sz w:val="22"/>
          <w:szCs w:val="22"/>
        </w:rPr>
        <w:t>2</w:t>
      </w:r>
      <w:r w:rsidR="008021D0">
        <w:rPr>
          <w:bCs/>
          <w:color w:val="000000" w:themeColor="text1"/>
          <w:sz w:val="22"/>
          <w:szCs w:val="22"/>
        </w:rPr>
        <w:t xml:space="preserve"> w pkt 1:</w:t>
      </w:r>
    </w:p>
    <w:p w:rsidR="00A04433" w:rsidRPr="00A92DA0" w:rsidRDefault="008021D0" w:rsidP="008021D0">
      <w:pPr>
        <w:tabs>
          <w:tab w:val="left" w:pos="709"/>
          <w:tab w:val="left" w:pos="851"/>
          <w:tab w:val="left" w:pos="993"/>
        </w:tabs>
        <w:spacing w:line="23" w:lineRule="atLeast"/>
        <w:ind w:firstLine="284"/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-   </w:t>
      </w:r>
      <w:r w:rsidR="005130EB" w:rsidRPr="00A92DA0">
        <w:rPr>
          <w:bCs/>
          <w:color w:val="000000" w:themeColor="text1"/>
          <w:sz w:val="22"/>
          <w:szCs w:val="22"/>
        </w:rPr>
        <w:t xml:space="preserve">lit. a </w:t>
      </w:r>
      <w:r>
        <w:rPr>
          <w:bCs/>
          <w:color w:val="000000" w:themeColor="text1"/>
          <w:sz w:val="22"/>
          <w:szCs w:val="22"/>
        </w:rPr>
        <w:t>– b otrzymują</w:t>
      </w:r>
      <w:r w:rsidR="005130EB" w:rsidRPr="00A92DA0">
        <w:rPr>
          <w:bCs/>
          <w:color w:val="000000" w:themeColor="text1"/>
          <w:sz w:val="22"/>
          <w:szCs w:val="22"/>
        </w:rPr>
        <w:t xml:space="preserve"> brzmienie:</w:t>
      </w:r>
    </w:p>
    <w:p w:rsidR="00670D42" w:rsidRDefault="00A04433" w:rsidP="00CD4D42">
      <w:pPr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color w:val="000000" w:themeColor="text1"/>
          <w:sz w:val="22"/>
          <w:szCs w:val="22"/>
        </w:rPr>
        <w:t xml:space="preserve">„ a) </w:t>
      </w:r>
      <w:r w:rsidR="00670D42" w:rsidRPr="00A92DA0">
        <w:rPr>
          <w:color w:val="000000" w:themeColor="text1"/>
          <w:sz w:val="22"/>
          <w:szCs w:val="22"/>
        </w:rPr>
        <w:t>opracowywanie zbiorczych projektów rocznych planów finansowych i rzeczowo-finansowych Policj</w:t>
      </w:r>
      <w:r w:rsidR="0056263D" w:rsidRPr="00A92DA0">
        <w:rPr>
          <w:color w:val="000000" w:themeColor="text1"/>
          <w:sz w:val="22"/>
          <w:szCs w:val="22"/>
        </w:rPr>
        <w:t xml:space="preserve">i w zakresie właściwości biura z uwzględnieniem BSWP i Centralnego Pododdziału </w:t>
      </w:r>
      <w:proofErr w:type="spellStart"/>
      <w:r w:rsidR="0056263D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56263D" w:rsidRPr="00A92DA0">
        <w:rPr>
          <w:color w:val="000000" w:themeColor="text1"/>
          <w:sz w:val="22"/>
          <w:szCs w:val="22"/>
        </w:rPr>
        <w:t xml:space="preserve"> </w:t>
      </w:r>
      <w:r w:rsidR="004B284E" w:rsidRPr="00A92DA0">
        <w:rPr>
          <w:color w:val="000000" w:themeColor="text1"/>
          <w:sz w:val="22"/>
          <w:szCs w:val="22"/>
        </w:rPr>
        <w:t xml:space="preserve">Policji </w:t>
      </w:r>
      <w:r w:rsidR="0056263D" w:rsidRPr="00A92DA0">
        <w:rPr>
          <w:color w:val="000000" w:themeColor="text1"/>
          <w:sz w:val="22"/>
          <w:szCs w:val="22"/>
        </w:rPr>
        <w:t xml:space="preserve">„BOA” oraz </w:t>
      </w:r>
      <w:r w:rsidR="00A26469" w:rsidRPr="00A92DA0">
        <w:rPr>
          <w:color w:val="000000" w:themeColor="text1"/>
          <w:sz w:val="22"/>
          <w:szCs w:val="22"/>
        </w:rPr>
        <w:t xml:space="preserve">dla </w:t>
      </w:r>
      <w:r w:rsidR="0056263D" w:rsidRPr="00A92DA0">
        <w:rPr>
          <w:color w:val="000000" w:themeColor="text1"/>
          <w:sz w:val="22"/>
          <w:szCs w:val="22"/>
        </w:rPr>
        <w:t>CBŚP</w:t>
      </w:r>
      <w:r w:rsidR="00670D42" w:rsidRPr="00A92DA0">
        <w:rPr>
          <w:color w:val="000000" w:themeColor="text1"/>
          <w:sz w:val="22"/>
          <w:szCs w:val="22"/>
        </w:rPr>
        <w:t>, w tym dotyczących rezerw celowych i projektów finansowanych ze</w:t>
      </w:r>
      <w:r w:rsidR="00AA2BC3" w:rsidRPr="00A92DA0">
        <w:rPr>
          <w:color w:val="000000" w:themeColor="text1"/>
          <w:sz w:val="22"/>
          <w:szCs w:val="22"/>
        </w:rPr>
        <w:t> </w:t>
      </w:r>
      <w:r w:rsidR="00670D42" w:rsidRPr="00A92DA0">
        <w:rPr>
          <w:color w:val="000000" w:themeColor="text1"/>
          <w:sz w:val="22"/>
          <w:szCs w:val="22"/>
        </w:rPr>
        <w:t>środków p</w:t>
      </w:r>
      <w:r w:rsidR="00EE31F1">
        <w:rPr>
          <w:color w:val="000000" w:themeColor="text1"/>
          <w:sz w:val="22"/>
          <w:szCs w:val="22"/>
        </w:rPr>
        <w:t>ochodzących z Unii Europejskiej</w:t>
      </w:r>
      <w:r w:rsidR="00EE31F1">
        <w:rPr>
          <w:color w:val="000000" w:themeColor="text1"/>
          <w:sz w:val="22"/>
          <w:szCs w:val="22"/>
        </w:rPr>
        <w:br/>
      </w:r>
      <w:r w:rsidR="00670D42" w:rsidRPr="00A92DA0">
        <w:rPr>
          <w:color w:val="000000" w:themeColor="text1"/>
          <w:sz w:val="22"/>
          <w:szCs w:val="22"/>
        </w:rPr>
        <w:t>i innych źródeł zagranicznych na każdym etapie planowania budżetu państwa na dany rok budżetowy,</w:t>
      </w:r>
      <w:r w:rsidR="008021D0">
        <w:rPr>
          <w:color w:val="000000" w:themeColor="text1"/>
          <w:sz w:val="22"/>
          <w:szCs w:val="22"/>
        </w:rPr>
        <w:t>”,</w:t>
      </w:r>
    </w:p>
    <w:p w:rsidR="008021D0" w:rsidRDefault="00E01C1C" w:rsidP="00313E37">
      <w:pPr>
        <w:tabs>
          <w:tab w:val="left" w:pos="709"/>
          <w:tab w:val="left" w:pos="851"/>
          <w:tab w:val="left" w:pos="1134"/>
        </w:tabs>
        <w:spacing w:line="23" w:lineRule="atLeast"/>
        <w:ind w:left="851" w:hanging="851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="008021D0">
        <w:rPr>
          <w:color w:val="000000" w:themeColor="text1"/>
          <w:sz w:val="22"/>
          <w:szCs w:val="22"/>
        </w:rPr>
        <w:t>„</w:t>
      </w:r>
      <w:r w:rsidR="00313E37">
        <w:rPr>
          <w:color w:val="000000" w:themeColor="text1"/>
          <w:sz w:val="22"/>
          <w:szCs w:val="22"/>
        </w:rPr>
        <w:t xml:space="preserve"> b) </w:t>
      </w:r>
      <w:r w:rsidR="008021D0">
        <w:rPr>
          <w:color w:val="000000" w:themeColor="text1"/>
          <w:sz w:val="22"/>
          <w:szCs w:val="22"/>
        </w:rPr>
        <w:t xml:space="preserve">opracowywanie projektów wieloletnich planów finansowych Policji i rzeczowo-      finansowych Policji w zakresie właściwości biura, CBŚP oraz </w:t>
      </w:r>
      <w:r w:rsidR="008021D0" w:rsidRPr="00A92DA0">
        <w:rPr>
          <w:color w:val="000000" w:themeColor="text1"/>
          <w:sz w:val="22"/>
          <w:szCs w:val="22"/>
        </w:rPr>
        <w:t xml:space="preserve">BSWP i Centralnego Pododdziału </w:t>
      </w:r>
      <w:proofErr w:type="spellStart"/>
      <w:r w:rsidR="008021D0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8021D0" w:rsidRPr="00A92DA0">
        <w:rPr>
          <w:color w:val="000000" w:themeColor="text1"/>
          <w:sz w:val="22"/>
          <w:szCs w:val="22"/>
        </w:rPr>
        <w:t xml:space="preserve"> Policji „BOA”</w:t>
      </w:r>
      <w:r w:rsidR="008021D0">
        <w:rPr>
          <w:color w:val="000000" w:themeColor="text1"/>
          <w:sz w:val="22"/>
          <w:szCs w:val="22"/>
        </w:rPr>
        <w:t>,”,</w:t>
      </w:r>
    </w:p>
    <w:p w:rsidR="00E01C1C" w:rsidRDefault="00E01C1C" w:rsidP="008021D0">
      <w:pPr>
        <w:tabs>
          <w:tab w:val="left" w:pos="709"/>
          <w:tab w:val="left" w:pos="851"/>
          <w:tab w:val="left" w:pos="1276"/>
        </w:tabs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-   lit. d – e otrzymują brzmienie:</w:t>
      </w:r>
    </w:p>
    <w:p w:rsidR="00E01C1C" w:rsidRDefault="000D2E7D" w:rsidP="000D2E7D">
      <w:pPr>
        <w:tabs>
          <w:tab w:val="left" w:pos="993"/>
          <w:tab w:val="left" w:pos="1418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„ d) </w:t>
      </w:r>
      <w:r w:rsidR="00313E37">
        <w:rPr>
          <w:color w:val="000000" w:themeColor="text1"/>
          <w:sz w:val="22"/>
          <w:szCs w:val="22"/>
        </w:rPr>
        <w:t>opracowywanie harmonogramów realizacji planów finansowych i finansowo -</w:t>
      </w:r>
      <w:r w:rsidR="00E01C1C">
        <w:rPr>
          <w:color w:val="000000" w:themeColor="text1"/>
          <w:sz w:val="22"/>
          <w:szCs w:val="22"/>
        </w:rPr>
        <w:t>rzeczowych, monitorowanie ich realizacji, a także sporządzanie sprawozdań, analiz</w:t>
      </w:r>
      <w:r w:rsidR="004D5CD7">
        <w:rPr>
          <w:color w:val="000000" w:themeColor="text1"/>
          <w:sz w:val="22"/>
          <w:szCs w:val="22"/>
        </w:rPr>
        <w:br/>
      </w:r>
      <w:r w:rsidR="00E01C1C">
        <w:rPr>
          <w:color w:val="000000" w:themeColor="text1"/>
          <w:sz w:val="22"/>
          <w:szCs w:val="22"/>
        </w:rPr>
        <w:t>i informacji dotyczących ich wykonania w zakresie właściwości biura, CBŚP oraz BSWP</w:t>
      </w:r>
      <w:r w:rsidR="004D5CD7">
        <w:rPr>
          <w:color w:val="000000" w:themeColor="text1"/>
          <w:sz w:val="22"/>
          <w:szCs w:val="22"/>
        </w:rPr>
        <w:br/>
      </w:r>
      <w:r w:rsidR="00E01C1C" w:rsidRPr="00A92DA0">
        <w:rPr>
          <w:color w:val="000000" w:themeColor="text1"/>
          <w:sz w:val="22"/>
          <w:szCs w:val="22"/>
        </w:rPr>
        <w:t xml:space="preserve">i Centralnego Pododdziału </w:t>
      </w:r>
      <w:proofErr w:type="spellStart"/>
      <w:r w:rsidR="00E01C1C"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="00E01C1C" w:rsidRPr="00A92DA0">
        <w:rPr>
          <w:color w:val="000000" w:themeColor="text1"/>
          <w:sz w:val="22"/>
          <w:szCs w:val="22"/>
        </w:rPr>
        <w:t xml:space="preserve"> Policji „BOA”</w:t>
      </w:r>
      <w:r w:rsidR="00E01C1C">
        <w:rPr>
          <w:color w:val="000000" w:themeColor="text1"/>
          <w:sz w:val="22"/>
          <w:szCs w:val="22"/>
        </w:rPr>
        <w:t>,”</w:t>
      </w:r>
      <w:r w:rsidR="004D5CD7">
        <w:rPr>
          <w:color w:val="000000" w:themeColor="text1"/>
          <w:sz w:val="22"/>
          <w:szCs w:val="22"/>
        </w:rPr>
        <w:t>,</w:t>
      </w:r>
    </w:p>
    <w:p w:rsidR="00E01C1C" w:rsidRDefault="004D5CD7" w:rsidP="001501EA">
      <w:pPr>
        <w:tabs>
          <w:tab w:val="left" w:pos="851"/>
          <w:tab w:val="left" w:pos="1134"/>
          <w:tab w:val="left" w:pos="1276"/>
        </w:tabs>
        <w:spacing w:line="23" w:lineRule="atLeast"/>
        <w:ind w:left="851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„ e) opracowywanie rocznego harmonogramu zasileń finansowych i jego aktualizacja,</w:t>
      </w:r>
      <w:r>
        <w:rPr>
          <w:color w:val="000000" w:themeColor="text1"/>
          <w:sz w:val="22"/>
          <w:szCs w:val="22"/>
        </w:rPr>
        <w:br/>
        <w:t xml:space="preserve">a także zgłaszanie </w:t>
      </w:r>
      <w:proofErr w:type="spellStart"/>
      <w:r w:rsidR="002F0CB2">
        <w:rPr>
          <w:color w:val="000000" w:themeColor="text1"/>
          <w:sz w:val="22"/>
          <w:szCs w:val="22"/>
        </w:rPr>
        <w:t>zapotrzebowań</w:t>
      </w:r>
      <w:proofErr w:type="spellEnd"/>
      <w:r>
        <w:rPr>
          <w:color w:val="000000" w:themeColor="text1"/>
          <w:sz w:val="22"/>
          <w:szCs w:val="22"/>
        </w:rPr>
        <w:t xml:space="preserve"> z niego wynikających do Biura Finansów w zakresie właściwości biura, CBŚP oraz</w:t>
      </w:r>
      <w:r w:rsidRPr="004D5CD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BSWP </w:t>
      </w:r>
      <w:r w:rsidRPr="00A92DA0">
        <w:rPr>
          <w:color w:val="000000" w:themeColor="text1"/>
          <w:sz w:val="22"/>
          <w:szCs w:val="22"/>
        </w:rPr>
        <w:t xml:space="preserve">i Centralnego Pododdziału </w:t>
      </w:r>
      <w:proofErr w:type="spellStart"/>
      <w:r w:rsidRPr="00A92DA0">
        <w:rPr>
          <w:color w:val="000000" w:themeColor="text1"/>
          <w:sz w:val="22"/>
          <w:szCs w:val="22"/>
        </w:rPr>
        <w:t>Kontrterrorystycznego</w:t>
      </w:r>
      <w:proofErr w:type="spellEnd"/>
      <w:r w:rsidRPr="00A92DA0">
        <w:rPr>
          <w:color w:val="000000" w:themeColor="text1"/>
          <w:sz w:val="22"/>
          <w:szCs w:val="22"/>
        </w:rPr>
        <w:t xml:space="preserve"> Policji „BOA”</w:t>
      </w:r>
      <w:r>
        <w:rPr>
          <w:color w:val="000000" w:themeColor="text1"/>
          <w:sz w:val="22"/>
          <w:szCs w:val="22"/>
        </w:rPr>
        <w:t>,”.</w:t>
      </w:r>
    </w:p>
    <w:p w:rsidR="003E6C73" w:rsidRPr="00A92DA0" w:rsidRDefault="004D5CD7" w:rsidP="004D5CD7">
      <w:pPr>
        <w:tabs>
          <w:tab w:val="left" w:pos="709"/>
          <w:tab w:val="left" w:pos="851"/>
          <w:tab w:val="left" w:pos="1276"/>
        </w:tabs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145D32" w:rsidRPr="00A92DA0" w:rsidRDefault="005130EB" w:rsidP="00B63154">
      <w:pPr>
        <w:tabs>
          <w:tab w:val="left" w:pos="851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A92DA0">
        <w:rPr>
          <w:bCs/>
          <w:color w:val="000000" w:themeColor="text1"/>
          <w:sz w:val="22"/>
          <w:szCs w:val="22"/>
        </w:rPr>
        <w:t>§ 2</w:t>
      </w:r>
      <w:r w:rsidR="00145D32" w:rsidRPr="00A92DA0">
        <w:rPr>
          <w:bCs/>
          <w:color w:val="000000" w:themeColor="text1"/>
          <w:sz w:val="22"/>
          <w:szCs w:val="22"/>
        </w:rPr>
        <w:t>.</w:t>
      </w:r>
      <w:r w:rsidR="00CD4D42">
        <w:rPr>
          <w:bCs/>
          <w:color w:val="000000" w:themeColor="text1"/>
          <w:sz w:val="22"/>
          <w:szCs w:val="22"/>
        </w:rPr>
        <w:t xml:space="preserve"> </w:t>
      </w:r>
      <w:r w:rsidR="00145D32" w:rsidRPr="00A92DA0">
        <w:rPr>
          <w:bCs/>
          <w:color w:val="000000" w:themeColor="text1"/>
          <w:sz w:val="22"/>
          <w:szCs w:val="22"/>
        </w:rPr>
        <w:t xml:space="preserve"> </w:t>
      </w:r>
      <w:r w:rsidR="00145D32" w:rsidRPr="00A92DA0">
        <w:rPr>
          <w:color w:val="000000" w:themeColor="text1"/>
          <w:sz w:val="22"/>
          <w:szCs w:val="22"/>
        </w:rPr>
        <w:t>Decyzja wch</w:t>
      </w:r>
      <w:r w:rsidR="00187E1B" w:rsidRPr="00A92DA0">
        <w:rPr>
          <w:color w:val="000000" w:themeColor="text1"/>
          <w:sz w:val="22"/>
          <w:szCs w:val="22"/>
        </w:rPr>
        <w:t xml:space="preserve">odzi w życie z dniem </w:t>
      </w:r>
      <w:r w:rsidR="00882CC0">
        <w:rPr>
          <w:color w:val="000000" w:themeColor="text1"/>
          <w:sz w:val="22"/>
          <w:szCs w:val="22"/>
        </w:rPr>
        <w:t>podpisania</w:t>
      </w:r>
      <w:r w:rsidR="00511725">
        <w:rPr>
          <w:color w:val="000000" w:themeColor="text1"/>
          <w:sz w:val="22"/>
          <w:szCs w:val="22"/>
        </w:rPr>
        <w:t>,</w:t>
      </w:r>
      <w:r w:rsidR="00882CC0">
        <w:rPr>
          <w:color w:val="000000" w:themeColor="text1"/>
          <w:sz w:val="22"/>
          <w:szCs w:val="22"/>
        </w:rPr>
        <w:t xml:space="preserve"> z mocą od dnia 5 kwietnia 2019 r.</w:t>
      </w:r>
    </w:p>
    <w:p w:rsidR="004B3F8F" w:rsidRPr="00A92DA0" w:rsidRDefault="004B3F8F" w:rsidP="004E1755">
      <w:pPr>
        <w:spacing w:line="23" w:lineRule="atLeast"/>
        <w:contextualSpacing/>
        <w:rPr>
          <w:bCs/>
          <w:color w:val="000000" w:themeColor="text1"/>
          <w:sz w:val="22"/>
          <w:szCs w:val="22"/>
        </w:rPr>
      </w:pPr>
    </w:p>
    <w:p w:rsidR="005006AD" w:rsidRPr="00A92DA0" w:rsidRDefault="005006AD" w:rsidP="004E1755">
      <w:pPr>
        <w:spacing w:line="23" w:lineRule="atLeast"/>
        <w:contextualSpacing/>
        <w:rPr>
          <w:bCs/>
          <w:color w:val="000000" w:themeColor="text1"/>
          <w:sz w:val="22"/>
          <w:szCs w:val="22"/>
        </w:rPr>
      </w:pPr>
    </w:p>
    <w:p w:rsidR="008F19C1" w:rsidRPr="00A92DA0" w:rsidRDefault="008F19C1" w:rsidP="004E1755">
      <w:pPr>
        <w:spacing w:line="23" w:lineRule="atLeast"/>
        <w:contextualSpacing/>
        <w:rPr>
          <w:bCs/>
          <w:color w:val="000000" w:themeColor="text1"/>
          <w:sz w:val="22"/>
          <w:szCs w:val="22"/>
        </w:rPr>
      </w:pPr>
    </w:p>
    <w:p w:rsidR="008F19C1" w:rsidRPr="00A92DA0" w:rsidRDefault="008F19C1" w:rsidP="004E1755">
      <w:pPr>
        <w:spacing w:line="23" w:lineRule="atLeast"/>
        <w:contextualSpacing/>
        <w:rPr>
          <w:bCs/>
          <w:color w:val="000000" w:themeColor="text1"/>
          <w:sz w:val="22"/>
          <w:szCs w:val="22"/>
        </w:rPr>
      </w:pPr>
    </w:p>
    <w:p w:rsidR="005006AD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Dyrektor </w:t>
      </w:r>
    </w:p>
    <w:p w:rsidR="00145D32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>Biura Logistyki Policji</w:t>
      </w:r>
    </w:p>
    <w:p w:rsidR="00C748F1" w:rsidRPr="00B7358F" w:rsidRDefault="00C748F1" w:rsidP="00A92DA0">
      <w:pPr>
        <w:tabs>
          <w:tab w:val="left" w:pos="142"/>
          <w:tab w:val="left" w:pos="284"/>
          <w:tab w:val="left" w:pos="567"/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45D32" w:rsidRPr="00B7358F">
        <w:rPr>
          <w:b/>
          <w:bCs/>
          <w:sz w:val="22"/>
          <w:szCs w:val="22"/>
        </w:rPr>
        <w:t>Komendy Głównej Policji</w:t>
      </w:r>
    </w:p>
    <w:p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:rsidR="001621A4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</w:p>
    <w:p w:rsidR="004B3F8F" w:rsidRPr="00B7358F" w:rsidRDefault="00AC238B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  <w:t>insp.</w:t>
      </w:r>
      <w:r w:rsidR="008B0EB3">
        <w:rPr>
          <w:b/>
          <w:bCs/>
          <w:sz w:val="22"/>
          <w:szCs w:val="22"/>
        </w:rPr>
        <w:t xml:space="preserve"> dr</w:t>
      </w:r>
      <w:r w:rsidRPr="00B7358F">
        <w:rPr>
          <w:b/>
          <w:bCs/>
          <w:sz w:val="22"/>
          <w:szCs w:val="22"/>
        </w:rPr>
        <w:t xml:space="preserve"> Małgorzata </w:t>
      </w:r>
      <w:r w:rsidR="005006AD" w:rsidRPr="00B7358F">
        <w:rPr>
          <w:b/>
          <w:bCs/>
          <w:sz w:val="22"/>
          <w:szCs w:val="22"/>
        </w:rPr>
        <w:t>BOROWIK</w:t>
      </w:r>
    </w:p>
    <w:p w:rsidR="00145D32" w:rsidRPr="00B7358F" w:rsidRDefault="00145D32" w:rsidP="004E1755">
      <w:pPr>
        <w:spacing w:line="23" w:lineRule="atLeast"/>
        <w:contextualSpacing/>
        <w:jc w:val="both"/>
        <w:rPr>
          <w:b/>
          <w:bCs/>
          <w:sz w:val="22"/>
          <w:szCs w:val="22"/>
        </w:rPr>
      </w:pPr>
    </w:p>
    <w:p w:rsidR="005006AD" w:rsidRPr="00B7358F" w:rsidRDefault="005006AD" w:rsidP="004E1755">
      <w:pPr>
        <w:spacing w:line="23" w:lineRule="atLeast"/>
        <w:rPr>
          <w:b/>
          <w:bCs/>
          <w:sz w:val="22"/>
          <w:szCs w:val="22"/>
        </w:rPr>
      </w:pPr>
    </w:p>
    <w:p w:rsidR="00145D32" w:rsidRPr="00B7358F" w:rsidRDefault="00145D32" w:rsidP="004E1755">
      <w:pPr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E51466" w:rsidRDefault="00E51466" w:rsidP="004E1755">
      <w:pPr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4C665E" w:rsidRDefault="004C665E" w:rsidP="0083134F">
      <w:pPr>
        <w:tabs>
          <w:tab w:val="left" w:pos="567"/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B900D0" w:rsidRDefault="00B900D0" w:rsidP="0083134F">
      <w:pPr>
        <w:tabs>
          <w:tab w:val="left" w:pos="567"/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B900D0" w:rsidRDefault="00B900D0" w:rsidP="0083134F">
      <w:pPr>
        <w:tabs>
          <w:tab w:val="left" w:pos="567"/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B900D0" w:rsidRDefault="00B900D0" w:rsidP="0083134F">
      <w:pPr>
        <w:tabs>
          <w:tab w:val="left" w:pos="567"/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B900D0" w:rsidRDefault="00B900D0" w:rsidP="0083134F">
      <w:pPr>
        <w:tabs>
          <w:tab w:val="left" w:pos="567"/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145D32" w:rsidRPr="002159AB" w:rsidRDefault="00145D32" w:rsidP="00E94C4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sectPr w:rsidR="00145D32" w:rsidRPr="002159AB" w:rsidSect="002159AB">
      <w:pgSz w:w="11906" w:h="16838"/>
      <w:pgMar w:top="993" w:right="1418" w:bottom="113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89" w:rsidRDefault="004F6B89">
      <w:r>
        <w:separator/>
      </w:r>
    </w:p>
  </w:endnote>
  <w:endnote w:type="continuationSeparator" w:id="0">
    <w:p w:rsidR="004F6B89" w:rsidRDefault="004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89" w:rsidRDefault="004F6B89">
      <w:r>
        <w:separator/>
      </w:r>
    </w:p>
  </w:footnote>
  <w:footnote w:type="continuationSeparator" w:id="0">
    <w:p w:rsidR="004F6B89" w:rsidRDefault="004F6B89">
      <w:r>
        <w:continuationSeparator/>
      </w:r>
    </w:p>
  </w:footnote>
  <w:footnote w:id="1">
    <w:p w:rsidR="00E769B7" w:rsidRDefault="00E769B7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zarządzenia zostały ogłoszone w </w:t>
      </w:r>
      <w:proofErr w:type="spellStart"/>
      <w:r>
        <w:t>Dz.Urz</w:t>
      </w:r>
      <w:proofErr w:type="spellEnd"/>
      <w:r>
        <w:t>. KGP Z 2016 poz.69, z 2017 r. poz. 44,</w:t>
      </w:r>
      <w:r>
        <w:br/>
        <w:t xml:space="preserve"> z 2018 r. poz. 2, 106 i 126 oraz z 2019 r. poz. 105.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 w15:restartNumberingAfterBreak="0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8A2CB7"/>
    <w:multiLevelType w:val="hybridMultilevel"/>
    <w:tmpl w:val="8F30861C"/>
    <w:lvl w:ilvl="0" w:tplc="46D26380">
      <w:start w:val="1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F52D9A"/>
    <w:multiLevelType w:val="hybridMultilevel"/>
    <w:tmpl w:val="F62444AE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F3B13"/>
    <w:multiLevelType w:val="hybridMultilevel"/>
    <w:tmpl w:val="FF82CEDA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60B7C8C"/>
    <w:multiLevelType w:val="hybridMultilevel"/>
    <w:tmpl w:val="00DA1C24"/>
    <w:lvl w:ilvl="0" w:tplc="E684F28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0946CD"/>
    <w:multiLevelType w:val="multilevel"/>
    <w:tmpl w:val="749C0F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5D5091"/>
    <w:multiLevelType w:val="hybridMultilevel"/>
    <w:tmpl w:val="D7D2179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220192C"/>
    <w:multiLevelType w:val="hybridMultilevel"/>
    <w:tmpl w:val="395C097A"/>
    <w:lvl w:ilvl="0" w:tplc="D27202F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AE0A32"/>
    <w:multiLevelType w:val="hybridMultilevel"/>
    <w:tmpl w:val="917CB80C"/>
    <w:lvl w:ilvl="0" w:tplc="307A15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1A3633F2"/>
    <w:multiLevelType w:val="hybridMultilevel"/>
    <w:tmpl w:val="74601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3F71F0"/>
    <w:multiLevelType w:val="hybridMultilevel"/>
    <w:tmpl w:val="30DCF6B4"/>
    <w:lvl w:ilvl="0" w:tplc="04150017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1" w15:restartNumberingAfterBreak="0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CB8643D"/>
    <w:multiLevelType w:val="hybridMultilevel"/>
    <w:tmpl w:val="EEE8CB60"/>
    <w:lvl w:ilvl="0" w:tplc="9CCEFDE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5" w15:restartNumberingAfterBreak="0">
    <w:nsid w:val="248F3144"/>
    <w:multiLevelType w:val="hybridMultilevel"/>
    <w:tmpl w:val="D27C73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694427F"/>
    <w:multiLevelType w:val="hybridMultilevel"/>
    <w:tmpl w:val="94BA1342"/>
    <w:lvl w:ilvl="0" w:tplc="641E3A7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D30B8"/>
    <w:multiLevelType w:val="hybridMultilevel"/>
    <w:tmpl w:val="E436889C"/>
    <w:lvl w:ilvl="0" w:tplc="5EEACDFC">
      <w:start w:val="1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F7F452C"/>
    <w:multiLevelType w:val="hybridMultilevel"/>
    <w:tmpl w:val="DAE06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005346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 w15:restartNumberingAfterBreak="0">
    <w:nsid w:val="318E5322"/>
    <w:multiLevelType w:val="hybridMultilevel"/>
    <w:tmpl w:val="8744A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35997269"/>
    <w:multiLevelType w:val="hybridMultilevel"/>
    <w:tmpl w:val="16BED2F8"/>
    <w:lvl w:ilvl="0" w:tplc="31A4CDE0">
      <w:start w:val="1"/>
      <w:numFmt w:val="lowerLetter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 w15:restartNumberingAfterBreak="0">
    <w:nsid w:val="36D71E6F"/>
    <w:multiLevelType w:val="hybridMultilevel"/>
    <w:tmpl w:val="0F9E79BA"/>
    <w:lvl w:ilvl="0" w:tplc="F9A4C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3EBA1B73"/>
    <w:multiLevelType w:val="hybridMultilevel"/>
    <w:tmpl w:val="D08E84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F27FF4"/>
    <w:multiLevelType w:val="multilevel"/>
    <w:tmpl w:val="47D04AB2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3F2529E6"/>
    <w:multiLevelType w:val="hybridMultilevel"/>
    <w:tmpl w:val="F4E6E114"/>
    <w:lvl w:ilvl="0" w:tplc="96B2A68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3A70E1D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48ED7638"/>
    <w:multiLevelType w:val="hybridMultilevel"/>
    <w:tmpl w:val="61AC6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666C94"/>
    <w:multiLevelType w:val="hybridMultilevel"/>
    <w:tmpl w:val="82A465B2"/>
    <w:lvl w:ilvl="0" w:tplc="19B472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BA13071"/>
    <w:multiLevelType w:val="hybridMultilevel"/>
    <w:tmpl w:val="523C4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4BD73B30"/>
    <w:multiLevelType w:val="hybridMultilevel"/>
    <w:tmpl w:val="1C4A8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160FBC"/>
    <w:multiLevelType w:val="hybridMultilevel"/>
    <w:tmpl w:val="B6A4571C"/>
    <w:lvl w:ilvl="0" w:tplc="CCF0CA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E874518"/>
    <w:multiLevelType w:val="hybridMultilevel"/>
    <w:tmpl w:val="CCD228B2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0" w15:restartNumberingAfterBreak="0">
    <w:nsid w:val="4F147043"/>
    <w:multiLevelType w:val="hybridMultilevel"/>
    <w:tmpl w:val="FE242FC6"/>
    <w:lvl w:ilvl="0" w:tplc="5D56270A">
      <w:start w:val="8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D27DB"/>
    <w:multiLevelType w:val="hybridMultilevel"/>
    <w:tmpl w:val="49CC8FD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04D5638"/>
    <w:multiLevelType w:val="hybridMultilevel"/>
    <w:tmpl w:val="5484AAE0"/>
    <w:lvl w:ilvl="0" w:tplc="8CF41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6757D29"/>
    <w:multiLevelType w:val="hybridMultilevel"/>
    <w:tmpl w:val="CE2E5712"/>
    <w:lvl w:ilvl="0" w:tplc="215AC388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01EF0"/>
    <w:multiLevelType w:val="hybridMultilevel"/>
    <w:tmpl w:val="F1AE5C8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A325FD3"/>
    <w:multiLevelType w:val="hybridMultilevel"/>
    <w:tmpl w:val="D3B42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5F1396"/>
    <w:multiLevelType w:val="hybridMultilevel"/>
    <w:tmpl w:val="08B8BD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6E5B7943"/>
    <w:multiLevelType w:val="hybridMultilevel"/>
    <w:tmpl w:val="CF06CF12"/>
    <w:lvl w:ilvl="0" w:tplc="1E5617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382C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ED2349E"/>
    <w:multiLevelType w:val="hybridMultilevel"/>
    <w:tmpl w:val="31D655B6"/>
    <w:lvl w:ilvl="0" w:tplc="B6148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04F5E13"/>
    <w:multiLevelType w:val="hybridMultilevel"/>
    <w:tmpl w:val="0EFAE8D4"/>
    <w:lvl w:ilvl="0" w:tplc="AB8CCB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71F92875"/>
    <w:multiLevelType w:val="hybridMultilevel"/>
    <w:tmpl w:val="47D04AB2"/>
    <w:lvl w:ilvl="0" w:tplc="31A4CDE0">
      <w:start w:val="1"/>
      <w:numFmt w:val="lowerLetter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5" w15:restartNumberingAfterBreak="0">
    <w:nsid w:val="723F3CD2"/>
    <w:multiLevelType w:val="hybridMultilevel"/>
    <w:tmpl w:val="F8884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186155"/>
    <w:multiLevelType w:val="hybridMultilevel"/>
    <w:tmpl w:val="A0BCE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5813349"/>
    <w:multiLevelType w:val="hybridMultilevel"/>
    <w:tmpl w:val="6D888D42"/>
    <w:lvl w:ilvl="0" w:tplc="DD8CCF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63B186D"/>
    <w:multiLevelType w:val="hybridMultilevel"/>
    <w:tmpl w:val="2B20BCA8"/>
    <w:lvl w:ilvl="0" w:tplc="3D14B9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93E04F6"/>
    <w:multiLevelType w:val="hybridMultilevel"/>
    <w:tmpl w:val="E34C7878"/>
    <w:lvl w:ilvl="0" w:tplc="72D0F11A">
      <w:start w:val="8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4A5528"/>
    <w:multiLevelType w:val="hybridMultilevel"/>
    <w:tmpl w:val="39C24020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79910726"/>
    <w:multiLevelType w:val="hybridMultilevel"/>
    <w:tmpl w:val="BE322AC2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4" w15:restartNumberingAfterBreak="0">
    <w:nsid w:val="7C7F5602"/>
    <w:multiLevelType w:val="hybridMultilevel"/>
    <w:tmpl w:val="CAB4EDF2"/>
    <w:lvl w:ilvl="0" w:tplc="11E83C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D115088"/>
    <w:multiLevelType w:val="hybridMultilevel"/>
    <w:tmpl w:val="749C0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8"/>
  </w:num>
  <w:num w:numId="3">
    <w:abstractNumId w:val="19"/>
  </w:num>
  <w:num w:numId="4">
    <w:abstractNumId w:val="20"/>
  </w:num>
  <w:num w:numId="5">
    <w:abstractNumId w:val="13"/>
  </w:num>
  <w:num w:numId="6">
    <w:abstractNumId w:val="11"/>
  </w:num>
  <w:num w:numId="7">
    <w:abstractNumId w:val="45"/>
  </w:num>
  <w:num w:numId="8">
    <w:abstractNumId w:val="29"/>
  </w:num>
  <w:num w:numId="9">
    <w:abstractNumId w:val="49"/>
  </w:num>
  <w:num w:numId="10">
    <w:abstractNumId w:val="73"/>
  </w:num>
  <w:num w:numId="11">
    <w:abstractNumId w:val="23"/>
  </w:num>
  <w:num w:numId="12">
    <w:abstractNumId w:val="64"/>
  </w:num>
  <w:num w:numId="13">
    <w:abstractNumId w:val="41"/>
  </w:num>
  <w:num w:numId="14">
    <w:abstractNumId w:val="33"/>
  </w:num>
  <w:num w:numId="15">
    <w:abstractNumId w:val="30"/>
  </w:num>
  <w:num w:numId="16">
    <w:abstractNumId w:val="59"/>
  </w:num>
  <w:num w:numId="17">
    <w:abstractNumId w:val="42"/>
  </w:num>
  <w:num w:numId="18">
    <w:abstractNumId w:val="25"/>
  </w:num>
  <w:num w:numId="19">
    <w:abstractNumId w:val="8"/>
  </w:num>
  <w:num w:numId="20">
    <w:abstractNumId w:val="61"/>
  </w:num>
  <w:num w:numId="21">
    <w:abstractNumId w:val="62"/>
  </w:num>
  <w:num w:numId="22">
    <w:abstractNumId w:val="68"/>
  </w:num>
  <w:num w:numId="23">
    <w:abstractNumId w:val="6"/>
  </w:num>
  <w:num w:numId="24">
    <w:abstractNumId w:val="65"/>
  </w:num>
  <w:num w:numId="25">
    <w:abstractNumId w:val="51"/>
  </w:num>
  <w:num w:numId="26">
    <w:abstractNumId w:val="4"/>
  </w:num>
  <w:num w:numId="27">
    <w:abstractNumId w:val="47"/>
  </w:num>
  <w:num w:numId="28">
    <w:abstractNumId w:val="52"/>
  </w:num>
  <w:num w:numId="29">
    <w:abstractNumId w:val="54"/>
  </w:num>
  <w:num w:numId="30">
    <w:abstractNumId w:val="26"/>
  </w:num>
  <w:num w:numId="31">
    <w:abstractNumId w:val="70"/>
  </w:num>
  <w:num w:numId="32">
    <w:abstractNumId w:val="74"/>
  </w:num>
  <w:num w:numId="33">
    <w:abstractNumId w:val="43"/>
  </w:num>
  <w:num w:numId="34">
    <w:abstractNumId w:val="56"/>
  </w:num>
  <w:num w:numId="35">
    <w:abstractNumId w:val="5"/>
  </w:num>
  <w:num w:numId="36">
    <w:abstractNumId w:val="44"/>
  </w:num>
  <w:num w:numId="37">
    <w:abstractNumId w:val="67"/>
  </w:num>
  <w:num w:numId="38">
    <w:abstractNumId w:val="71"/>
  </w:num>
  <w:num w:numId="39">
    <w:abstractNumId w:val="14"/>
  </w:num>
  <w:num w:numId="40">
    <w:abstractNumId w:val="72"/>
  </w:num>
  <w:num w:numId="41">
    <w:abstractNumId w:val="39"/>
  </w:num>
  <w:num w:numId="42">
    <w:abstractNumId w:val="36"/>
  </w:num>
  <w:num w:numId="43">
    <w:abstractNumId w:val="16"/>
  </w:num>
  <w:num w:numId="44">
    <w:abstractNumId w:val="38"/>
  </w:num>
  <w:num w:numId="45">
    <w:abstractNumId w:val="50"/>
  </w:num>
  <w:num w:numId="46">
    <w:abstractNumId w:val="55"/>
  </w:num>
  <w:num w:numId="47">
    <w:abstractNumId w:val="3"/>
  </w:num>
  <w:num w:numId="48">
    <w:abstractNumId w:val="69"/>
  </w:num>
  <w:num w:numId="49">
    <w:abstractNumId w:val="22"/>
  </w:num>
  <w:num w:numId="50">
    <w:abstractNumId w:val="27"/>
  </w:num>
  <w:num w:numId="51">
    <w:abstractNumId w:val="32"/>
  </w:num>
  <w:num w:numId="52">
    <w:abstractNumId w:val="1"/>
  </w:num>
  <w:num w:numId="53">
    <w:abstractNumId w:val="75"/>
  </w:num>
  <w:num w:numId="54">
    <w:abstractNumId w:val="46"/>
  </w:num>
  <w:num w:numId="55">
    <w:abstractNumId w:val="37"/>
  </w:num>
  <w:num w:numId="56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7"/>
    <w:rsid w:val="00000D6D"/>
    <w:rsid w:val="00001367"/>
    <w:rsid w:val="00001C86"/>
    <w:rsid w:val="00001EDA"/>
    <w:rsid w:val="000112D8"/>
    <w:rsid w:val="00012ECF"/>
    <w:rsid w:val="00015E73"/>
    <w:rsid w:val="00017CC4"/>
    <w:rsid w:val="00017E44"/>
    <w:rsid w:val="00021A0E"/>
    <w:rsid w:val="0002382B"/>
    <w:rsid w:val="00024FEE"/>
    <w:rsid w:val="00026920"/>
    <w:rsid w:val="0002779B"/>
    <w:rsid w:val="00030A6B"/>
    <w:rsid w:val="00031FB3"/>
    <w:rsid w:val="000373B1"/>
    <w:rsid w:val="00037DBA"/>
    <w:rsid w:val="00040803"/>
    <w:rsid w:val="000410E5"/>
    <w:rsid w:val="00042E69"/>
    <w:rsid w:val="0004545D"/>
    <w:rsid w:val="000468A4"/>
    <w:rsid w:val="00047629"/>
    <w:rsid w:val="0005328A"/>
    <w:rsid w:val="00053E32"/>
    <w:rsid w:val="00054FD1"/>
    <w:rsid w:val="00056016"/>
    <w:rsid w:val="00057589"/>
    <w:rsid w:val="00060617"/>
    <w:rsid w:val="00063058"/>
    <w:rsid w:val="00063355"/>
    <w:rsid w:val="00063BBB"/>
    <w:rsid w:val="0006411C"/>
    <w:rsid w:val="00065037"/>
    <w:rsid w:val="00065407"/>
    <w:rsid w:val="000666DC"/>
    <w:rsid w:val="0007171C"/>
    <w:rsid w:val="00071750"/>
    <w:rsid w:val="000856D1"/>
    <w:rsid w:val="000876D0"/>
    <w:rsid w:val="0009144E"/>
    <w:rsid w:val="000925BA"/>
    <w:rsid w:val="00093210"/>
    <w:rsid w:val="00093E0E"/>
    <w:rsid w:val="00093E4E"/>
    <w:rsid w:val="00097B82"/>
    <w:rsid w:val="000A0415"/>
    <w:rsid w:val="000A232B"/>
    <w:rsid w:val="000A58FD"/>
    <w:rsid w:val="000A6B33"/>
    <w:rsid w:val="000B0B54"/>
    <w:rsid w:val="000B2093"/>
    <w:rsid w:val="000B2D9C"/>
    <w:rsid w:val="000B3413"/>
    <w:rsid w:val="000B3CA4"/>
    <w:rsid w:val="000B57EA"/>
    <w:rsid w:val="000B590E"/>
    <w:rsid w:val="000B7D65"/>
    <w:rsid w:val="000C093D"/>
    <w:rsid w:val="000C0A42"/>
    <w:rsid w:val="000C3988"/>
    <w:rsid w:val="000C5838"/>
    <w:rsid w:val="000C6281"/>
    <w:rsid w:val="000C6303"/>
    <w:rsid w:val="000C6A24"/>
    <w:rsid w:val="000D08FC"/>
    <w:rsid w:val="000D2E7D"/>
    <w:rsid w:val="000D3B07"/>
    <w:rsid w:val="000D51D6"/>
    <w:rsid w:val="000D70AF"/>
    <w:rsid w:val="000D7BC2"/>
    <w:rsid w:val="000E0565"/>
    <w:rsid w:val="000E1700"/>
    <w:rsid w:val="000E3DBF"/>
    <w:rsid w:val="000E7C00"/>
    <w:rsid w:val="000F3591"/>
    <w:rsid w:val="000F3C1E"/>
    <w:rsid w:val="000F4393"/>
    <w:rsid w:val="000F43CB"/>
    <w:rsid w:val="000F685C"/>
    <w:rsid w:val="000F6CEA"/>
    <w:rsid w:val="00100C5A"/>
    <w:rsid w:val="00101450"/>
    <w:rsid w:val="00101D0D"/>
    <w:rsid w:val="0010235A"/>
    <w:rsid w:val="001030B1"/>
    <w:rsid w:val="00103D89"/>
    <w:rsid w:val="00105DC4"/>
    <w:rsid w:val="001065B5"/>
    <w:rsid w:val="001076A3"/>
    <w:rsid w:val="001077D5"/>
    <w:rsid w:val="00110614"/>
    <w:rsid w:val="00111B7B"/>
    <w:rsid w:val="00113884"/>
    <w:rsid w:val="0011496D"/>
    <w:rsid w:val="00114A52"/>
    <w:rsid w:val="00115CB0"/>
    <w:rsid w:val="001162F5"/>
    <w:rsid w:val="001168CA"/>
    <w:rsid w:val="0012198F"/>
    <w:rsid w:val="00121A7D"/>
    <w:rsid w:val="00122FB8"/>
    <w:rsid w:val="0012320B"/>
    <w:rsid w:val="001235F6"/>
    <w:rsid w:val="00124B05"/>
    <w:rsid w:val="00124B11"/>
    <w:rsid w:val="00126D75"/>
    <w:rsid w:val="00127971"/>
    <w:rsid w:val="00127B5C"/>
    <w:rsid w:val="0013041B"/>
    <w:rsid w:val="0013118C"/>
    <w:rsid w:val="001318AA"/>
    <w:rsid w:val="001319B2"/>
    <w:rsid w:val="00133104"/>
    <w:rsid w:val="00133AFE"/>
    <w:rsid w:val="0013793F"/>
    <w:rsid w:val="001401CE"/>
    <w:rsid w:val="00140BD0"/>
    <w:rsid w:val="00140E3E"/>
    <w:rsid w:val="001420C2"/>
    <w:rsid w:val="00142BFF"/>
    <w:rsid w:val="001433AB"/>
    <w:rsid w:val="00143A3E"/>
    <w:rsid w:val="00145342"/>
    <w:rsid w:val="00145D32"/>
    <w:rsid w:val="0014717C"/>
    <w:rsid w:val="00147AB0"/>
    <w:rsid w:val="001501EA"/>
    <w:rsid w:val="0015057D"/>
    <w:rsid w:val="001518AE"/>
    <w:rsid w:val="001539B0"/>
    <w:rsid w:val="0015564A"/>
    <w:rsid w:val="00156669"/>
    <w:rsid w:val="00160A1A"/>
    <w:rsid w:val="001621A4"/>
    <w:rsid w:val="00162EC6"/>
    <w:rsid w:val="00163EB4"/>
    <w:rsid w:val="00165762"/>
    <w:rsid w:val="00167D07"/>
    <w:rsid w:val="001720BA"/>
    <w:rsid w:val="00173127"/>
    <w:rsid w:val="0017510C"/>
    <w:rsid w:val="00175F07"/>
    <w:rsid w:val="00176B84"/>
    <w:rsid w:val="00177AB0"/>
    <w:rsid w:val="0018091B"/>
    <w:rsid w:val="00181739"/>
    <w:rsid w:val="00181820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1AF5"/>
    <w:rsid w:val="00193F65"/>
    <w:rsid w:val="001941E3"/>
    <w:rsid w:val="00195765"/>
    <w:rsid w:val="001973D1"/>
    <w:rsid w:val="00197AB3"/>
    <w:rsid w:val="001A1A7E"/>
    <w:rsid w:val="001A3F63"/>
    <w:rsid w:val="001A422E"/>
    <w:rsid w:val="001A42FE"/>
    <w:rsid w:val="001A48C6"/>
    <w:rsid w:val="001A64CB"/>
    <w:rsid w:val="001A65E0"/>
    <w:rsid w:val="001B0B4B"/>
    <w:rsid w:val="001B0D8E"/>
    <w:rsid w:val="001B1AAB"/>
    <w:rsid w:val="001B1CAF"/>
    <w:rsid w:val="001B2A34"/>
    <w:rsid w:val="001B2D80"/>
    <w:rsid w:val="001B3437"/>
    <w:rsid w:val="001B3937"/>
    <w:rsid w:val="001B3C67"/>
    <w:rsid w:val="001B3DE5"/>
    <w:rsid w:val="001B7ACD"/>
    <w:rsid w:val="001C1C45"/>
    <w:rsid w:val="001C21E6"/>
    <w:rsid w:val="001C34B3"/>
    <w:rsid w:val="001C3EB4"/>
    <w:rsid w:val="001C4154"/>
    <w:rsid w:val="001C6B65"/>
    <w:rsid w:val="001D117B"/>
    <w:rsid w:val="001D1721"/>
    <w:rsid w:val="001D2947"/>
    <w:rsid w:val="001D461B"/>
    <w:rsid w:val="001D510D"/>
    <w:rsid w:val="001D5286"/>
    <w:rsid w:val="001D7C38"/>
    <w:rsid w:val="001D7F24"/>
    <w:rsid w:val="001E154D"/>
    <w:rsid w:val="001E327C"/>
    <w:rsid w:val="001E3668"/>
    <w:rsid w:val="001E4EE1"/>
    <w:rsid w:val="001E6244"/>
    <w:rsid w:val="001E744A"/>
    <w:rsid w:val="001F01BA"/>
    <w:rsid w:val="001F1147"/>
    <w:rsid w:val="001F1B79"/>
    <w:rsid w:val="001F2C49"/>
    <w:rsid w:val="001F2EE9"/>
    <w:rsid w:val="001F6C03"/>
    <w:rsid w:val="00201848"/>
    <w:rsid w:val="00202290"/>
    <w:rsid w:val="002041DA"/>
    <w:rsid w:val="00206247"/>
    <w:rsid w:val="002107AE"/>
    <w:rsid w:val="002159AB"/>
    <w:rsid w:val="00217797"/>
    <w:rsid w:val="00221C81"/>
    <w:rsid w:val="00224E6D"/>
    <w:rsid w:val="00225054"/>
    <w:rsid w:val="00226501"/>
    <w:rsid w:val="00226629"/>
    <w:rsid w:val="00226960"/>
    <w:rsid w:val="00226EE5"/>
    <w:rsid w:val="00227C72"/>
    <w:rsid w:val="002319ED"/>
    <w:rsid w:val="00232E79"/>
    <w:rsid w:val="002350DC"/>
    <w:rsid w:val="00235A1B"/>
    <w:rsid w:val="00236B2B"/>
    <w:rsid w:val="00237418"/>
    <w:rsid w:val="00237AB4"/>
    <w:rsid w:val="0024178A"/>
    <w:rsid w:val="0024226E"/>
    <w:rsid w:val="00245397"/>
    <w:rsid w:val="002462D3"/>
    <w:rsid w:val="00250388"/>
    <w:rsid w:val="00252AE8"/>
    <w:rsid w:val="00255469"/>
    <w:rsid w:val="00257540"/>
    <w:rsid w:val="0026204C"/>
    <w:rsid w:val="00266E8A"/>
    <w:rsid w:val="00270D6A"/>
    <w:rsid w:val="00270DFA"/>
    <w:rsid w:val="00271E46"/>
    <w:rsid w:val="002753EF"/>
    <w:rsid w:val="002756A3"/>
    <w:rsid w:val="00275D94"/>
    <w:rsid w:val="002760F5"/>
    <w:rsid w:val="002810D1"/>
    <w:rsid w:val="00284002"/>
    <w:rsid w:val="0028419A"/>
    <w:rsid w:val="002844B5"/>
    <w:rsid w:val="0028498A"/>
    <w:rsid w:val="00284E3E"/>
    <w:rsid w:val="00286C77"/>
    <w:rsid w:val="00286D51"/>
    <w:rsid w:val="00286F94"/>
    <w:rsid w:val="00290FA9"/>
    <w:rsid w:val="00292302"/>
    <w:rsid w:val="00297AB7"/>
    <w:rsid w:val="002A2F73"/>
    <w:rsid w:val="002A3210"/>
    <w:rsid w:val="002A3603"/>
    <w:rsid w:val="002A398A"/>
    <w:rsid w:val="002A3D7E"/>
    <w:rsid w:val="002A4E82"/>
    <w:rsid w:val="002A75A2"/>
    <w:rsid w:val="002B3E2F"/>
    <w:rsid w:val="002B446F"/>
    <w:rsid w:val="002B4703"/>
    <w:rsid w:val="002B7AEE"/>
    <w:rsid w:val="002C353A"/>
    <w:rsid w:val="002C4171"/>
    <w:rsid w:val="002C5F9E"/>
    <w:rsid w:val="002C6FCB"/>
    <w:rsid w:val="002D0D8C"/>
    <w:rsid w:val="002D3A79"/>
    <w:rsid w:val="002D4C1F"/>
    <w:rsid w:val="002D5FB8"/>
    <w:rsid w:val="002D6A4B"/>
    <w:rsid w:val="002D7201"/>
    <w:rsid w:val="002D7AD1"/>
    <w:rsid w:val="002E052B"/>
    <w:rsid w:val="002E2284"/>
    <w:rsid w:val="002E2444"/>
    <w:rsid w:val="002E3106"/>
    <w:rsid w:val="002E3AB9"/>
    <w:rsid w:val="002E4858"/>
    <w:rsid w:val="002E6482"/>
    <w:rsid w:val="002E6633"/>
    <w:rsid w:val="002E6739"/>
    <w:rsid w:val="002E70A1"/>
    <w:rsid w:val="002F0CB2"/>
    <w:rsid w:val="002F13F9"/>
    <w:rsid w:val="002F3935"/>
    <w:rsid w:val="002F4FAB"/>
    <w:rsid w:val="002F762E"/>
    <w:rsid w:val="002F7F8B"/>
    <w:rsid w:val="00301606"/>
    <w:rsid w:val="00301FB4"/>
    <w:rsid w:val="003032AE"/>
    <w:rsid w:val="00305ED7"/>
    <w:rsid w:val="00307EC5"/>
    <w:rsid w:val="003125A8"/>
    <w:rsid w:val="00313E37"/>
    <w:rsid w:val="003146D7"/>
    <w:rsid w:val="00320D89"/>
    <w:rsid w:val="0032383B"/>
    <w:rsid w:val="00324479"/>
    <w:rsid w:val="00324EC9"/>
    <w:rsid w:val="00325B4F"/>
    <w:rsid w:val="00327B7D"/>
    <w:rsid w:val="0033193D"/>
    <w:rsid w:val="00333AE8"/>
    <w:rsid w:val="00333E3E"/>
    <w:rsid w:val="0033461A"/>
    <w:rsid w:val="003358EC"/>
    <w:rsid w:val="00336D8A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266E"/>
    <w:rsid w:val="00353C9E"/>
    <w:rsid w:val="00355015"/>
    <w:rsid w:val="003558F8"/>
    <w:rsid w:val="00355AF6"/>
    <w:rsid w:val="00357A3C"/>
    <w:rsid w:val="0036125D"/>
    <w:rsid w:val="0036133E"/>
    <w:rsid w:val="003627C4"/>
    <w:rsid w:val="00363251"/>
    <w:rsid w:val="00363A27"/>
    <w:rsid w:val="0036518D"/>
    <w:rsid w:val="003651BD"/>
    <w:rsid w:val="003652B5"/>
    <w:rsid w:val="00370557"/>
    <w:rsid w:val="003711A6"/>
    <w:rsid w:val="003712C3"/>
    <w:rsid w:val="0037530E"/>
    <w:rsid w:val="00376C9C"/>
    <w:rsid w:val="0037768E"/>
    <w:rsid w:val="003805C5"/>
    <w:rsid w:val="0038340C"/>
    <w:rsid w:val="00384E57"/>
    <w:rsid w:val="00386729"/>
    <w:rsid w:val="00391612"/>
    <w:rsid w:val="00393902"/>
    <w:rsid w:val="003A2682"/>
    <w:rsid w:val="003A28E9"/>
    <w:rsid w:val="003A2E8A"/>
    <w:rsid w:val="003A3232"/>
    <w:rsid w:val="003A33AC"/>
    <w:rsid w:val="003A4841"/>
    <w:rsid w:val="003A4865"/>
    <w:rsid w:val="003A65D8"/>
    <w:rsid w:val="003A666C"/>
    <w:rsid w:val="003A74F4"/>
    <w:rsid w:val="003B0DB2"/>
    <w:rsid w:val="003B2372"/>
    <w:rsid w:val="003B2B03"/>
    <w:rsid w:val="003B2BFF"/>
    <w:rsid w:val="003B4627"/>
    <w:rsid w:val="003B524E"/>
    <w:rsid w:val="003B619E"/>
    <w:rsid w:val="003B62B5"/>
    <w:rsid w:val="003B7D81"/>
    <w:rsid w:val="003C2984"/>
    <w:rsid w:val="003C2E27"/>
    <w:rsid w:val="003C30D1"/>
    <w:rsid w:val="003C344D"/>
    <w:rsid w:val="003C40E6"/>
    <w:rsid w:val="003C58AE"/>
    <w:rsid w:val="003C6665"/>
    <w:rsid w:val="003C7698"/>
    <w:rsid w:val="003D07C6"/>
    <w:rsid w:val="003D09B5"/>
    <w:rsid w:val="003D0B3E"/>
    <w:rsid w:val="003D0B71"/>
    <w:rsid w:val="003D10D3"/>
    <w:rsid w:val="003D2117"/>
    <w:rsid w:val="003D2230"/>
    <w:rsid w:val="003D6592"/>
    <w:rsid w:val="003E12FE"/>
    <w:rsid w:val="003E2088"/>
    <w:rsid w:val="003E2CC1"/>
    <w:rsid w:val="003E3F3F"/>
    <w:rsid w:val="003E6C73"/>
    <w:rsid w:val="003E6D55"/>
    <w:rsid w:val="003E6EA2"/>
    <w:rsid w:val="003E7970"/>
    <w:rsid w:val="003F4432"/>
    <w:rsid w:val="003F4756"/>
    <w:rsid w:val="003F619E"/>
    <w:rsid w:val="004007AE"/>
    <w:rsid w:val="00402543"/>
    <w:rsid w:val="00403E5A"/>
    <w:rsid w:val="004055F6"/>
    <w:rsid w:val="00406253"/>
    <w:rsid w:val="00412096"/>
    <w:rsid w:val="004122DA"/>
    <w:rsid w:val="0041306D"/>
    <w:rsid w:val="0041367A"/>
    <w:rsid w:val="00413763"/>
    <w:rsid w:val="004140D9"/>
    <w:rsid w:val="00414A74"/>
    <w:rsid w:val="004159C6"/>
    <w:rsid w:val="004163D2"/>
    <w:rsid w:val="004167D3"/>
    <w:rsid w:val="00417C1C"/>
    <w:rsid w:val="0042037B"/>
    <w:rsid w:val="00421DDD"/>
    <w:rsid w:val="004250DA"/>
    <w:rsid w:val="00426B03"/>
    <w:rsid w:val="00426CE8"/>
    <w:rsid w:val="0042796F"/>
    <w:rsid w:val="004306E0"/>
    <w:rsid w:val="0043077B"/>
    <w:rsid w:val="00431E3A"/>
    <w:rsid w:val="00432AA1"/>
    <w:rsid w:val="00434619"/>
    <w:rsid w:val="00436EDE"/>
    <w:rsid w:val="0044173E"/>
    <w:rsid w:val="0044315A"/>
    <w:rsid w:val="00443D4E"/>
    <w:rsid w:val="00446BC8"/>
    <w:rsid w:val="00446CE5"/>
    <w:rsid w:val="00447A76"/>
    <w:rsid w:val="00450123"/>
    <w:rsid w:val="0045091E"/>
    <w:rsid w:val="00450B14"/>
    <w:rsid w:val="00450C90"/>
    <w:rsid w:val="00452215"/>
    <w:rsid w:val="00454A15"/>
    <w:rsid w:val="00456E23"/>
    <w:rsid w:val="004608E2"/>
    <w:rsid w:val="00462EC2"/>
    <w:rsid w:val="00470A22"/>
    <w:rsid w:val="00472687"/>
    <w:rsid w:val="00477213"/>
    <w:rsid w:val="004800A0"/>
    <w:rsid w:val="00480F9C"/>
    <w:rsid w:val="00481055"/>
    <w:rsid w:val="004836B7"/>
    <w:rsid w:val="00484DE4"/>
    <w:rsid w:val="0048583E"/>
    <w:rsid w:val="004868B5"/>
    <w:rsid w:val="00487A10"/>
    <w:rsid w:val="004900E9"/>
    <w:rsid w:val="00490F9B"/>
    <w:rsid w:val="00492D53"/>
    <w:rsid w:val="004942D5"/>
    <w:rsid w:val="00494ED4"/>
    <w:rsid w:val="00496302"/>
    <w:rsid w:val="004A5B1B"/>
    <w:rsid w:val="004A690E"/>
    <w:rsid w:val="004B0038"/>
    <w:rsid w:val="004B1FB2"/>
    <w:rsid w:val="004B284E"/>
    <w:rsid w:val="004B3F8F"/>
    <w:rsid w:val="004B498B"/>
    <w:rsid w:val="004C45B1"/>
    <w:rsid w:val="004C549A"/>
    <w:rsid w:val="004C665E"/>
    <w:rsid w:val="004C7EEE"/>
    <w:rsid w:val="004D0033"/>
    <w:rsid w:val="004D24A1"/>
    <w:rsid w:val="004D3017"/>
    <w:rsid w:val="004D3535"/>
    <w:rsid w:val="004D455E"/>
    <w:rsid w:val="004D5CD7"/>
    <w:rsid w:val="004E052D"/>
    <w:rsid w:val="004E1755"/>
    <w:rsid w:val="004E218B"/>
    <w:rsid w:val="004E2693"/>
    <w:rsid w:val="004E3240"/>
    <w:rsid w:val="004E365F"/>
    <w:rsid w:val="004E389E"/>
    <w:rsid w:val="004E7FC4"/>
    <w:rsid w:val="004F01B4"/>
    <w:rsid w:val="004F2D5D"/>
    <w:rsid w:val="004F387D"/>
    <w:rsid w:val="004F3B81"/>
    <w:rsid w:val="004F4BF5"/>
    <w:rsid w:val="004F532A"/>
    <w:rsid w:val="004F6B89"/>
    <w:rsid w:val="004F7D40"/>
    <w:rsid w:val="005006AD"/>
    <w:rsid w:val="00500E1B"/>
    <w:rsid w:val="005019B4"/>
    <w:rsid w:val="0050543D"/>
    <w:rsid w:val="005063B9"/>
    <w:rsid w:val="00506E04"/>
    <w:rsid w:val="00506E9A"/>
    <w:rsid w:val="00510A8A"/>
    <w:rsid w:val="00511725"/>
    <w:rsid w:val="00513011"/>
    <w:rsid w:val="005130EB"/>
    <w:rsid w:val="00514642"/>
    <w:rsid w:val="00514CFC"/>
    <w:rsid w:val="00514F6D"/>
    <w:rsid w:val="00515B0D"/>
    <w:rsid w:val="0051736F"/>
    <w:rsid w:val="0051749F"/>
    <w:rsid w:val="00521591"/>
    <w:rsid w:val="005221AF"/>
    <w:rsid w:val="00523ED4"/>
    <w:rsid w:val="0052433C"/>
    <w:rsid w:val="005251CB"/>
    <w:rsid w:val="005255AD"/>
    <w:rsid w:val="00525E16"/>
    <w:rsid w:val="005263FB"/>
    <w:rsid w:val="005265EF"/>
    <w:rsid w:val="00532117"/>
    <w:rsid w:val="005329A3"/>
    <w:rsid w:val="00533075"/>
    <w:rsid w:val="00534033"/>
    <w:rsid w:val="00536EB3"/>
    <w:rsid w:val="00537307"/>
    <w:rsid w:val="00540E44"/>
    <w:rsid w:val="00541216"/>
    <w:rsid w:val="00544D19"/>
    <w:rsid w:val="005457B2"/>
    <w:rsid w:val="00547108"/>
    <w:rsid w:val="0055043D"/>
    <w:rsid w:val="00550CEC"/>
    <w:rsid w:val="005533B8"/>
    <w:rsid w:val="00554059"/>
    <w:rsid w:val="00554B02"/>
    <w:rsid w:val="00556974"/>
    <w:rsid w:val="0055718C"/>
    <w:rsid w:val="00557835"/>
    <w:rsid w:val="005603AF"/>
    <w:rsid w:val="00560DE8"/>
    <w:rsid w:val="00561FE2"/>
    <w:rsid w:val="00562117"/>
    <w:rsid w:val="0056263D"/>
    <w:rsid w:val="0056282E"/>
    <w:rsid w:val="005637C2"/>
    <w:rsid w:val="00566F69"/>
    <w:rsid w:val="005670FA"/>
    <w:rsid w:val="00572A8D"/>
    <w:rsid w:val="0057365D"/>
    <w:rsid w:val="00573D04"/>
    <w:rsid w:val="0057491E"/>
    <w:rsid w:val="00575365"/>
    <w:rsid w:val="00576353"/>
    <w:rsid w:val="00577C0C"/>
    <w:rsid w:val="00580F23"/>
    <w:rsid w:val="005822A7"/>
    <w:rsid w:val="00583812"/>
    <w:rsid w:val="0058456A"/>
    <w:rsid w:val="0058729C"/>
    <w:rsid w:val="0059030A"/>
    <w:rsid w:val="00591BC9"/>
    <w:rsid w:val="00593148"/>
    <w:rsid w:val="00593F4A"/>
    <w:rsid w:val="0059450C"/>
    <w:rsid w:val="00596601"/>
    <w:rsid w:val="005A0554"/>
    <w:rsid w:val="005A08C4"/>
    <w:rsid w:val="005A0B40"/>
    <w:rsid w:val="005A1435"/>
    <w:rsid w:val="005A1DA6"/>
    <w:rsid w:val="005A2589"/>
    <w:rsid w:val="005A6A61"/>
    <w:rsid w:val="005A7359"/>
    <w:rsid w:val="005A770D"/>
    <w:rsid w:val="005B20B7"/>
    <w:rsid w:val="005B3E37"/>
    <w:rsid w:val="005B3E3B"/>
    <w:rsid w:val="005B4F2B"/>
    <w:rsid w:val="005B7A4D"/>
    <w:rsid w:val="005C09E5"/>
    <w:rsid w:val="005C1FDA"/>
    <w:rsid w:val="005C2695"/>
    <w:rsid w:val="005C4FA3"/>
    <w:rsid w:val="005D1322"/>
    <w:rsid w:val="005D5175"/>
    <w:rsid w:val="005E12E0"/>
    <w:rsid w:val="005E1E1A"/>
    <w:rsid w:val="005E2049"/>
    <w:rsid w:val="005E43B1"/>
    <w:rsid w:val="005E59E1"/>
    <w:rsid w:val="005E6930"/>
    <w:rsid w:val="005E6FE0"/>
    <w:rsid w:val="005E7D16"/>
    <w:rsid w:val="005F1532"/>
    <w:rsid w:val="005F7A03"/>
    <w:rsid w:val="005F7E21"/>
    <w:rsid w:val="00600B12"/>
    <w:rsid w:val="00602BF1"/>
    <w:rsid w:val="006037C8"/>
    <w:rsid w:val="00607974"/>
    <w:rsid w:val="006108B7"/>
    <w:rsid w:val="006111D8"/>
    <w:rsid w:val="00613E4D"/>
    <w:rsid w:val="00615E19"/>
    <w:rsid w:val="00620BF7"/>
    <w:rsid w:val="00620F30"/>
    <w:rsid w:val="00622232"/>
    <w:rsid w:val="0062448D"/>
    <w:rsid w:val="00626C32"/>
    <w:rsid w:val="006306DF"/>
    <w:rsid w:val="00630EAA"/>
    <w:rsid w:val="0063151E"/>
    <w:rsid w:val="006341AC"/>
    <w:rsid w:val="00643285"/>
    <w:rsid w:val="0064356B"/>
    <w:rsid w:val="00643CDD"/>
    <w:rsid w:val="00645C34"/>
    <w:rsid w:val="00647617"/>
    <w:rsid w:val="006478B2"/>
    <w:rsid w:val="0065328D"/>
    <w:rsid w:val="00654503"/>
    <w:rsid w:val="00654D45"/>
    <w:rsid w:val="00657485"/>
    <w:rsid w:val="00661A87"/>
    <w:rsid w:val="00662BB8"/>
    <w:rsid w:val="00663C70"/>
    <w:rsid w:val="00664D30"/>
    <w:rsid w:val="00664FDB"/>
    <w:rsid w:val="00665C60"/>
    <w:rsid w:val="006665E6"/>
    <w:rsid w:val="006669A8"/>
    <w:rsid w:val="00670D42"/>
    <w:rsid w:val="006714CF"/>
    <w:rsid w:val="00672899"/>
    <w:rsid w:val="00673B0F"/>
    <w:rsid w:val="0068570C"/>
    <w:rsid w:val="0069051A"/>
    <w:rsid w:val="00692570"/>
    <w:rsid w:val="0069258B"/>
    <w:rsid w:val="00693335"/>
    <w:rsid w:val="0069398C"/>
    <w:rsid w:val="00694482"/>
    <w:rsid w:val="00696E7E"/>
    <w:rsid w:val="00697942"/>
    <w:rsid w:val="006A01AA"/>
    <w:rsid w:val="006A0F35"/>
    <w:rsid w:val="006A1292"/>
    <w:rsid w:val="006A1A78"/>
    <w:rsid w:val="006A2C4B"/>
    <w:rsid w:val="006A36F4"/>
    <w:rsid w:val="006A39A2"/>
    <w:rsid w:val="006A5344"/>
    <w:rsid w:val="006A64D1"/>
    <w:rsid w:val="006B0018"/>
    <w:rsid w:val="006B0474"/>
    <w:rsid w:val="006B0C6D"/>
    <w:rsid w:val="006B1C0F"/>
    <w:rsid w:val="006B2E0E"/>
    <w:rsid w:val="006B2FEA"/>
    <w:rsid w:val="006B444A"/>
    <w:rsid w:val="006B7702"/>
    <w:rsid w:val="006C038F"/>
    <w:rsid w:val="006C23BB"/>
    <w:rsid w:val="006C3B6C"/>
    <w:rsid w:val="006C5339"/>
    <w:rsid w:val="006C58A5"/>
    <w:rsid w:val="006C6138"/>
    <w:rsid w:val="006D0559"/>
    <w:rsid w:val="006D06F7"/>
    <w:rsid w:val="006D34A4"/>
    <w:rsid w:val="006D56C9"/>
    <w:rsid w:val="006E068B"/>
    <w:rsid w:val="006E14A7"/>
    <w:rsid w:val="006E2E15"/>
    <w:rsid w:val="006E3DE0"/>
    <w:rsid w:val="006E3F18"/>
    <w:rsid w:val="006E4C10"/>
    <w:rsid w:val="006E51D9"/>
    <w:rsid w:val="006E6712"/>
    <w:rsid w:val="006E6F35"/>
    <w:rsid w:val="006F0F32"/>
    <w:rsid w:val="006F13E5"/>
    <w:rsid w:val="006F22BA"/>
    <w:rsid w:val="006F6DD3"/>
    <w:rsid w:val="006F7E74"/>
    <w:rsid w:val="007024F7"/>
    <w:rsid w:val="0070254C"/>
    <w:rsid w:val="00702ED8"/>
    <w:rsid w:val="0070378D"/>
    <w:rsid w:val="00703B8F"/>
    <w:rsid w:val="00703BDC"/>
    <w:rsid w:val="0070465C"/>
    <w:rsid w:val="00705946"/>
    <w:rsid w:val="00705E9D"/>
    <w:rsid w:val="007060C4"/>
    <w:rsid w:val="00706AE5"/>
    <w:rsid w:val="00706EB8"/>
    <w:rsid w:val="00707382"/>
    <w:rsid w:val="00707B40"/>
    <w:rsid w:val="007123FB"/>
    <w:rsid w:val="007125AC"/>
    <w:rsid w:val="0071264A"/>
    <w:rsid w:val="00713078"/>
    <w:rsid w:val="00716285"/>
    <w:rsid w:val="007202E1"/>
    <w:rsid w:val="00720FF2"/>
    <w:rsid w:val="0072693D"/>
    <w:rsid w:val="00726BFD"/>
    <w:rsid w:val="007300E4"/>
    <w:rsid w:val="007326FF"/>
    <w:rsid w:val="007340D3"/>
    <w:rsid w:val="0073587A"/>
    <w:rsid w:val="00736EC2"/>
    <w:rsid w:val="00740E7B"/>
    <w:rsid w:val="00741050"/>
    <w:rsid w:val="007413FA"/>
    <w:rsid w:val="007418AB"/>
    <w:rsid w:val="00747B62"/>
    <w:rsid w:val="00751008"/>
    <w:rsid w:val="00751BD4"/>
    <w:rsid w:val="00751E14"/>
    <w:rsid w:val="00752931"/>
    <w:rsid w:val="007547AC"/>
    <w:rsid w:val="007609A7"/>
    <w:rsid w:val="00763550"/>
    <w:rsid w:val="00764F29"/>
    <w:rsid w:val="00765F7C"/>
    <w:rsid w:val="00767F5A"/>
    <w:rsid w:val="00770A00"/>
    <w:rsid w:val="00774808"/>
    <w:rsid w:val="00775B62"/>
    <w:rsid w:val="00780D02"/>
    <w:rsid w:val="0078121D"/>
    <w:rsid w:val="0078388D"/>
    <w:rsid w:val="007864E6"/>
    <w:rsid w:val="007875B7"/>
    <w:rsid w:val="00791772"/>
    <w:rsid w:val="00791F0B"/>
    <w:rsid w:val="007927EC"/>
    <w:rsid w:val="00792FA3"/>
    <w:rsid w:val="00793BD8"/>
    <w:rsid w:val="00795B3B"/>
    <w:rsid w:val="00797DE8"/>
    <w:rsid w:val="007A05DE"/>
    <w:rsid w:val="007A1B11"/>
    <w:rsid w:val="007A1DE1"/>
    <w:rsid w:val="007A26C1"/>
    <w:rsid w:val="007A2BE4"/>
    <w:rsid w:val="007A2FF4"/>
    <w:rsid w:val="007A45D7"/>
    <w:rsid w:val="007A5ADD"/>
    <w:rsid w:val="007B5B0B"/>
    <w:rsid w:val="007B5B38"/>
    <w:rsid w:val="007B6563"/>
    <w:rsid w:val="007B7D6E"/>
    <w:rsid w:val="007C0DE4"/>
    <w:rsid w:val="007C1958"/>
    <w:rsid w:val="007C2FFF"/>
    <w:rsid w:val="007C5525"/>
    <w:rsid w:val="007C60A4"/>
    <w:rsid w:val="007C6BB9"/>
    <w:rsid w:val="007C71CF"/>
    <w:rsid w:val="007D0B1F"/>
    <w:rsid w:val="007D0E09"/>
    <w:rsid w:val="007D3E53"/>
    <w:rsid w:val="007D5E5E"/>
    <w:rsid w:val="007D6B17"/>
    <w:rsid w:val="007D6E69"/>
    <w:rsid w:val="007D7271"/>
    <w:rsid w:val="007E08A7"/>
    <w:rsid w:val="007E2A45"/>
    <w:rsid w:val="007E4D1D"/>
    <w:rsid w:val="007E6892"/>
    <w:rsid w:val="007E72F2"/>
    <w:rsid w:val="007F1615"/>
    <w:rsid w:val="007F1684"/>
    <w:rsid w:val="007F1CC9"/>
    <w:rsid w:val="007F3420"/>
    <w:rsid w:val="007F4201"/>
    <w:rsid w:val="007F43B4"/>
    <w:rsid w:val="007F4C9E"/>
    <w:rsid w:val="007F5A77"/>
    <w:rsid w:val="007F618A"/>
    <w:rsid w:val="007F69D1"/>
    <w:rsid w:val="0080116C"/>
    <w:rsid w:val="008021D0"/>
    <w:rsid w:val="008041B7"/>
    <w:rsid w:val="008064D0"/>
    <w:rsid w:val="00811393"/>
    <w:rsid w:val="00811423"/>
    <w:rsid w:val="00812319"/>
    <w:rsid w:val="008124A6"/>
    <w:rsid w:val="00813695"/>
    <w:rsid w:val="00815178"/>
    <w:rsid w:val="00815434"/>
    <w:rsid w:val="008155F2"/>
    <w:rsid w:val="008157E6"/>
    <w:rsid w:val="00817F8E"/>
    <w:rsid w:val="008205B6"/>
    <w:rsid w:val="00821554"/>
    <w:rsid w:val="00821E24"/>
    <w:rsid w:val="00822C11"/>
    <w:rsid w:val="00823063"/>
    <w:rsid w:val="008277B5"/>
    <w:rsid w:val="008311B9"/>
    <w:rsid w:val="00831275"/>
    <w:rsid w:val="0083134F"/>
    <w:rsid w:val="00831A35"/>
    <w:rsid w:val="00834D9E"/>
    <w:rsid w:val="00835300"/>
    <w:rsid w:val="00835387"/>
    <w:rsid w:val="0083759B"/>
    <w:rsid w:val="00841B7D"/>
    <w:rsid w:val="008421CA"/>
    <w:rsid w:val="00842B78"/>
    <w:rsid w:val="00846C66"/>
    <w:rsid w:val="00847BAA"/>
    <w:rsid w:val="008524F9"/>
    <w:rsid w:val="008537B6"/>
    <w:rsid w:val="00854D6F"/>
    <w:rsid w:val="00854E7F"/>
    <w:rsid w:val="0085578A"/>
    <w:rsid w:val="00856BF4"/>
    <w:rsid w:val="008573A4"/>
    <w:rsid w:val="008578E3"/>
    <w:rsid w:val="008602DD"/>
    <w:rsid w:val="00862DCB"/>
    <w:rsid w:val="00863913"/>
    <w:rsid w:val="00870298"/>
    <w:rsid w:val="00871202"/>
    <w:rsid w:val="00871940"/>
    <w:rsid w:val="00872C3C"/>
    <w:rsid w:val="008751B8"/>
    <w:rsid w:val="008759C1"/>
    <w:rsid w:val="00876D3F"/>
    <w:rsid w:val="00882CC0"/>
    <w:rsid w:val="00882F61"/>
    <w:rsid w:val="00886787"/>
    <w:rsid w:val="00887979"/>
    <w:rsid w:val="00891ACF"/>
    <w:rsid w:val="00894AB3"/>
    <w:rsid w:val="00896160"/>
    <w:rsid w:val="0089789D"/>
    <w:rsid w:val="008A0307"/>
    <w:rsid w:val="008A10A2"/>
    <w:rsid w:val="008A2961"/>
    <w:rsid w:val="008A3901"/>
    <w:rsid w:val="008A4651"/>
    <w:rsid w:val="008A5667"/>
    <w:rsid w:val="008B0672"/>
    <w:rsid w:val="008B0EB3"/>
    <w:rsid w:val="008B1F74"/>
    <w:rsid w:val="008B3683"/>
    <w:rsid w:val="008B3EA0"/>
    <w:rsid w:val="008B4879"/>
    <w:rsid w:val="008B5CB7"/>
    <w:rsid w:val="008B602B"/>
    <w:rsid w:val="008C676E"/>
    <w:rsid w:val="008C751D"/>
    <w:rsid w:val="008D1311"/>
    <w:rsid w:val="008D2B6F"/>
    <w:rsid w:val="008D5637"/>
    <w:rsid w:val="008D7116"/>
    <w:rsid w:val="008D7674"/>
    <w:rsid w:val="008E0B78"/>
    <w:rsid w:val="008E5317"/>
    <w:rsid w:val="008E5DBA"/>
    <w:rsid w:val="008E73A0"/>
    <w:rsid w:val="008E76CA"/>
    <w:rsid w:val="008F032B"/>
    <w:rsid w:val="008F19C1"/>
    <w:rsid w:val="008F1A89"/>
    <w:rsid w:val="008F39FF"/>
    <w:rsid w:val="008F3D07"/>
    <w:rsid w:val="008F3D2F"/>
    <w:rsid w:val="008F48E8"/>
    <w:rsid w:val="008F4C29"/>
    <w:rsid w:val="008F7616"/>
    <w:rsid w:val="00901C07"/>
    <w:rsid w:val="00901C8C"/>
    <w:rsid w:val="0090215B"/>
    <w:rsid w:val="00902CC0"/>
    <w:rsid w:val="009041F2"/>
    <w:rsid w:val="0090635D"/>
    <w:rsid w:val="00906E40"/>
    <w:rsid w:val="009073E0"/>
    <w:rsid w:val="00907F48"/>
    <w:rsid w:val="0091238B"/>
    <w:rsid w:val="00912C43"/>
    <w:rsid w:val="009147AD"/>
    <w:rsid w:val="00914ADB"/>
    <w:rsid w:val="00914FD2"/>
    <w:rsid w:val="009169F0"/>
    <w:rsid w:val="00916AA2"/>
    <w:rsid w:val="009178A6"/>
    <w:rsid w:val="00920614"/>
    <w:rsid w:val="00921BD1"/>
    <w:rsid w:val="00924B96"/>
    <w:rsid w:val="00925609"/>
    <w:rsid w:val="0092573D"/>
    <w:rsid w:val="00925759"/>
    <w:rsid w:val="00927279"/>
    <w:rsid w:val="00927DFB"/>
    <w:rsid w:val="00927F8B"/>
    <w:rsid w:val="00930C3D"/>
    <w:rsid w:val="009338F0"/>
    <w:rsid w:val="0093437E"/>
    <w:rsid w:val="00935857"/>
    <w:rsid w:val="00937503"/>
    <w:rsid w:val="00937972"/>
    <w:rsid w:val="00940162"/>
    <w:rsid w:val="00941A5C"/>
    <w:rsid w:val="00942630"/>
    <w:rsid w:val="00942EB8"/>
    <w:rsid w:val="00944FE6"/>
    <w:rsid w:val="00950901"/>
    <w:rsid w:val="0095183F"/>
    <w:rsid w:val="009529B8"/>
    <w:rsid w:val="0095413B"/>
    <w:rsid w:val="00954FE9"/>
    <w:rsid w:val="00955698"/>
    <w:rsid w:val="00956885"/>
    <w:rsid w:val="00956EA6"/>
    <w:rsid w:val="00957434"/>
    <w:rsid w:val="00960D24"/>
    <w:rsid w:val="00961347"/>
    <w:rsid w:val="009613E4"/>
    <w:rsid w:val="00961428"/>
    <w:rsid w:val="00961C51"/>
    <w:rsid w:val="00962FAB"/>
    <w:rsid w:val="00963133"/>
    <w:rsid w:val="00964187"/>
    <w:rsid w:val="00964637"/>
    <w:rsid w:val="00965137"/>
    <w:rsid w:val="00965E38"/>
    <w:rsid w:val="0096608D"/>
    <w:rsid w:val="009678D0"/>
    <w:rsid w:val="00971442"/>
    <w:rsid w:val="00974D75"/>
    <w:rsid w:val="009770C3"/>
    <w:rsid w:val="00977C22"/>
    <w:rsid w:val="00983B2F"/>
    <w:rsid w:val="0098459D"/>
    <w:rsid w:val="00984F3F"/>
    <w:rsid w:val="00987414"/>
    <w:rsid w:val="00987AFA"/>
    <w:rsid w:val="00991F86"/>
    <w:rsid w:val="009929CA"/>
    <w:rsid w:val="00992B15"/>
    <w:rsid w:val="00996D98"/>
    <w:rsid w:val="00997EEC"/>
    <w:rsid w:val="009A00FF"/>
    <w:rsid w:val="009A0787"/>
    <w:rsid w:val="009A0E37"/>
    <w:rsid w:val="009A2CFE"/>
    <w:rsid w:val="009A30E0"/>
    <w:rsid w:val="009A4570"/>
    <w:rsid w:val="009A4ED5"/>
    <w:rsid w:val="009A587C"/>
    <w:rsid w:val="009A5E29"/>
    <w:rsid w:val="009A5F63"/>
    <w:rsid w:val="009B199B"/>
    <w:rsid w:val="009B1B42"/>
    <w:rsid w:val="009B1B7C"/>
    <w:rsid w:val="009B37F5"/>
    <w:rsid w:val="009B613C"/>
    <w:rsid w:val="009B7251"/>
    <w:rsid w:val="009B7256"/>
    <w:rsid w:val="009B74FE"/>
    <w:rsid w:val="009C3850"/>
    <w:rsid w:val="009C4B72"/>
    <w:rsid w:val="009C654E"/>
    <w:rsid w:val="009D180A"/>
    <w:rsid w:val="009D203E"/>
    <w:rsid w:val="009D3D95"/>
    <w:rsid w:val="009D4158"/>
    <w:rsid w:val="009D49A8"/>
    <w:rsid w:val="009D5F84"/>
    <w:rsid w:val="009D6E0F"/>
    <w:rsid w:val="009D7C42"/>
    <w:rsid w:val="009E300F"/>
    <w:rsid w:val="009E4209"/>
    <w:rsid w:val="009E7EE9"/>
    <w:rsid w:val="009F203A"/>
    <w:rsid w:val="009F2375"/>
    <w:rsid w:val="009F2ED8"/>
    <w:rsid w:val="009F4A87"/>
    <w:rsid w:val="009F5046"/>
    <w:rsid w:val="009F6A92"/>
    <w:rsid w:val="00A01DBD"/>
    <w:rsid w:val="00A02940"/>
    <w:rsid w:val="00A030E0"/>
    <w:rsid w:val="00A0416A"/>
    <w:rsid w:val="00A04433"/>
    <w:rsid w:val="00A04B29"/>
    <w:rsid w:val="00A06588"/>
    <w:rsid w:val="00A06B34"/>
    <w:rsid w:val="00A15982"/>
    <w:rsid w:val="00A15D4C"/>
    <w:rsid w:val="00A20686"/>
    <w:rsid w:val="00A207E6"/>
    <w:rsid w:val="00A22C5F"/>
    <w:rsid w:val="00A23129"/>
    <w:rsid w:val="00A24714"/>
    <w:rsid w:val="00A26469"/>
    <w:rsid w:val="00A26A78"/>
    <w:rsid w:val="00A27E72"/>
    <w:rsid w:val="00A27E83"/>
    <w:rsid w:val="00A30648"/>
    <w:rsid w:val="00A31770"/>
    <w:rsid w:val="00A32E7B"/>
    <w:rsid w:val="00A359FB"/>
    <w:rsid w:val="00A363E8"/>
    <w:rsid w:val="00A369AE"/>
    <w:rsid w:val="00A377E6"/>
    <w:rsid w:val="00A4172E"/>
    <w:rsid w:val="00A41C62"/>
    <w:rsid w:val="00A41E66"/>
    <w:rsid w:val="00A42527"/>
    <w:rsid w:val="00A44C24"/>
    <w:rsid w:val="00A500F7"/>
    <w:rsid w:val="00A50874"/>
    <w:rsid w:val="00A50AB5"/>
    <w:rsid w:val="00A51936"/>
    <w:rsid w:val="00A5292E"/>
    <w:rsid w:val="00A52D91"/>
    <w:rsid w:val="00A54B0F"/>
    <w:rsid w:val="00A54D5A"/>
    <w:rsid w:val="00A56A02"/>
    <w:rsid w:val="00A613A3"/>
    <w:rsid w:val="00A623A4"/>
    <w:rsid w:val="00A632BC"/>
    <w:rsid w:val="00A6398C"/>
    <w:rsid w:val="00A63C24"/>
    <w:rsid w:val="00A700BA"/>
    <w:rsid w:val="00A70DA8"/>
    <w:rsid w:val="00A71119"/>
    <w:rsid w:val="00A7225D"/>
    <w:rsid w:val="00A728CC"/>
    <w:rsid w:val="00A77C88"/>
    <w:rsid w:val="00A80D3E"/>
    <w:rsid w:val="00A80EF2"/>
    <w:rsid w:val="00A82020"/>
    <w:rsid w:val="00A8286E"/>
    <w:rsid w:val="00A839E3"/>
    <w:rsid w:val="00A83AD0"/>
    <w:rsid w:val="00A85133"/>
    <w:rsid w:val="00A90017"/>
    <w:rsid w:val="00A90B23"/>
    <w:rsid w:val="00A90F1E"/>
    <w:rsid w:val="00A91422"/>
    <w:rsid w:val="00A917A1"/>
    <w:rsid w:val="00A922DA"/>
    <w:rsid w:val="00A92DA0"/>
    <w:rsid w:val="00A946EB"/>
    <w:rsid w:val="00A96304"/>
    <w:rsid w:val="00A971AB"/>
    <w:rsid w:val="00A97B41"/>
    <w:rsid w:val="00AA1FCE"/>
    <w:rsid w:val="00AA2BC3"/>
    <w:rsid w:val="00AA3551"/>
    <w:rsid w:val="00AA3EB8"/>
    <w:rsid w:val="00AA5BAD"/>
    <w:rsid w:val="00AA5F6B"/>
    <w:rsid w:val="00AA759F"/>
    <w:rsid w:val="00AB0824"/>
    <w:rsid w:val="00AB1847"/>
    <w:rsid w:val="00AB1998"/>
    <w:rsid w:val="00AB293A"/>
    <w:rsid w:val="00AC0057"/>
    <w:rsid w:val="00AC013D"/>
    <w:rsid w:val="00AC238B"/>
    <w:rsid w:val="00AC44D0"/>
    <w:rsid w:val="00AC66EE"/>
    <w:rsid w:val="00AD2C93"/>
    <w:rsid w:val="00AD2FCA"/>
    <w:rsid w:val="00AD34A0"/>
    <w:rsid w:val="00AD4AFC"/>
    <w:rsid w:val="00AD65E0"/>
    <w:rsid w:val="00AE0010"/>
    <w:rsid w:val="00AE1265"/>
    <w:rsid w:val="00AE150D"/>
    <w:rsid w:val="00AE2FDE"/>
    <w:rsid w:val="00AE32BE"/>
    <w:rsid w:val="00AE4649"/>
    <w:rsid w:val="00AE5EF3"/>
    <w:rsid w:val="00AE6F3D"/>
    <w:rsid w:val="00AE7240"/>
    <w:rsid w:val="00AF2984"/>
    <w:rsid w:val="00AF4BEE"/>
    <w:rsid w:val="00AF6147"/>
    <w:rsid w:val="00AF61E9"/>
    <w:rsid w:val="00AF7795"/>
    <w:rsid w:val="00B023CF"/>
    <w:rsid w:val="00B047FC"/>
    <w:rsid w:val="00B057D8"/>
    <w:rsid w:val="00B078B4"/>
    <w:rsid w:val="00B10CDD"/>
    <w:rsid w:val="00B10DEA"/>
    <w:rsid w:val="00B1370E"/>
    <w:rsid w:val="00B13BA1"/>
    <w:rsid w:val="00B14301"/>
    <w:rsid w:val="00B23D11"/>
    <w:rsid w:val="00B2426A"/>
    <w:rsid w:val="00B24531"/>
    <w:rsid w:val="00B279E3"/>
    <w:rsid w:val="00B27FB0"/>
    <w:rsid w:val="00B3087D"/>
    <w:rsid w:val="00B3124C"/>
    <w:rsid w:val="00B31E61"/>
    <w:rsid w:val="00B3207D"/>
    <w:rsid w:val="00B3267F"/>
    <w:rsid w:val="00B355F0"/>
    <w:rsid w:val="00B36370"/>
    <w:rsid w:val="00B3640C"/>
    <w:rsid w:val="00B365AF"/>
    <w:rsid w:val="00B36FB3"/>
    <w:rsid w:val="00B3709C"/>
    <w:rsid w:val="00B41856"/>
    <w:rsid w:val="00B43CF2"/>
    <w:rsid w:val="00B50028"/>
    <w:rsid w:val="00B505C7"/>
    <w:rsid w:val="00B51C78"/>
    <w:rsid w:val="00B51D77"/>
    <w:rsid w:val="00B52853"/>
    <w:rsid w:val="00B5308C"/>
    <w:rsid w:val="00B54BC7"/>
    <w:rsid w:val="00B5594B"/>
    <w:rsid w:val="00B56112"/>
    <w:rsid w:val="00B62162"/>
    <w:rsid w:val="00B63154"/>
    <w:rsid w:val="00B64BD2"/>
    <w:rsid w:val="00B65710"/>
    <w:rsid w:val="00B673ED"/>
    <w:rsid w:val="00B70B8F"/>
    <w:rsid w:val="00B726AD"/>
    <w:rsid w:val="00B72E9B"/>
    <w:rsid w:val="00B7358F"/>
    <w:rsid w:val="00B7469F"/>
    <w:rsid w:val="00B74C8E"/>
    <w:rsid w:val="00B75FFF"/>
    <w:rsid w:val="00B80A2E"/>
    <w:rsid w:val="00B831C1"/>
    <w:rsid w:val="00B848A8"/>
    <w:rsid w:val="00B864F1"/>
    <w:rsid w:val="00B87219"/>
    <w:rsid w:val="00B900D0"/>
    <w:rsid w:val="00B90B0C"/>
    <w:rsid w:val="00B90CC6"/>
    <w:rsid w:val="00B91227"/>
    <w:rsid w:val="00B923DE"/>
    <w:rsid w:val="00B93261"/>
    <w:rsid w:val="00B96DBF"/>
    <w:rsid w:val="00BA107F"/>
    <w:rsid w:val="00BA1D06"/>
    <w:rsid w:val="00BA3CF8"/>
    <w:rsid w:val="00BA428E"/>
    <w:rsid w:val="00BA6321"/>
    <w:rsid w:val="00BA6522"/>
    <w:rsid w:val="00BA6567"/>
    <w:rsid w:val="00BA7F6C"/>
    <w:rsid w:val="00BB33A0"/>
    <w:rsid w:val="00BB3906"/>
    <w:rsid w:val="00BB4751"/>
    <w:rsid w:val="00BB5770"/>
    <w:rsid w:val="00BB5A9A"/>
    <w:rsid w:val="00BC0233"/>
    <w:rsid w:val="00BC5267"/>
    <w:rsid w:val="00BC5804"/>
    <w:rsid w:val="00BD0E9C"/>
    <w:rsid w:val="00BD199A"/>
    <w:rsid w:val="00BD272C"/>
    <w:rsid w:val="00BD502A"/>
    <w:rsid w:val="00BD7732"/>
    <w:rsid w:val="00BE0108"/>
    <w:rsid w:val="00BE1155"/>
    <w:rsid w:val="00BE1D53"/>
    <w:rsid w:val="00BE56F7"/>
    <w:rsid w:val="00BE5DCC"/>
    <w:rsid w:val="00BE5EDD"/>
    <w:rsid w:val="00BE6F70"/>
    <w:rsid w:val="00BE7128"/>
    <w:rsid w:val="00BF3DCD"/>
    <w:rsid w:val="00BF5132"/>
    <w:rsid w:val="00BF6B63"/>
    <w:rsid w:val="00BF7F37"/>
    <w:rsid w:val="00C00C3F"/>
    <w:rsid w:val="00C03146"/>
    <w:rsid w:val="00C03A8E"/>
    <w:rsid w:val="00C0408D"/>
    <w:rsid w:val="00C05B38"/>
    <w:rsid w:val="00C05BE3"/>
    <w:rsid w:val="00C062E2"/>
    <w:rsid w:val="00C06D65"/>
    <w:rsid w:val="00C06DEB"/>
    <w:rsid w:val="00C11107"/>
    <w:rsid w:val="00C13458"/>
    <w:rsid w:val="00C1348A"/>
    <w:rsid w:val="00C135AE"/>
    <w:rsid w:val="00C15D63"/>
    <w:rsid w:val="00C15F48"/>
    <w:rsid w:val="00C16A79"/>
    <w:rsid w:val="00C203E7"/>
    <w:rsid w:val="00C2066F"/>
    <w:rsid w:val="00C22F5E"/>
    <w:rsid w:val="00C23843"/>
    <w:rsid w:val="00C2458A"/>
    <w:rsid w:val="00C24B0E"/>
    <w:rsid w:val="00C26C3E"/>
    <w:rsid w:val="00C26F90"/>
    <w:rsid w:val="00C27E2B"/>
    <w:rsid w:val="00C31F7E"/>
    <w:rsid w:val="00C3200E"/>
    <w:rsid w:val="00C320FA"/>
    <w:rsid w:val="00C3551C"/>
    <w:rsid w:val="00C40651"/>
    <w:rsid w:val="00C439CA"/>
    <w:rsid w:val="00C43ADB"/>
    <w:rsid w:val="00C44441"/>
    <w:rsid w:val="00C4635D"/>
    <w:rsid w:val="00C468D2"/>
    <w:rsid w:val="00C476DA"/>
    <w:rsid w:val="00C47C9E"/>
    <w:rsid w:val="00C47E39"/>
    <w:rsid w:val="00C500DE"/>
    <w:rsid w:val="00C50618"/>
    <w:rsid w:val="00C51352"/>
    <w:rsid w:val="00C575C6"/>
    <w:rsid w:val="00C57E14"/>
    <w:rsid w:val="00C57F30"/>
    <w:rsid w:val="00C61D3D"/>
    <w:rsid w:val="00C6227E"/>
    <w:rsid w:val="00C65250"/>
    <w:rsid w:val="00C67736"/>
    <w:rsid w:val="00C70855"/>
    <w:rsid w:val="00C70E44"/>
    <w:rsid w:val="00C7289D"/>
    <w:rsid w:val="00C7306B"/>
    <w:rsid w:val="00C748F1"/>
    <w:rsid w:val="00C75D01"/>
    <w:rsid w:val="00C771DD"/>
    <w:rsid w:val="00C800C2"/>
    <w:rsid w:val="00C81BC8"/>
    <w:rsid w:val="00C83490"/>
    <w:rsid w:val="00C83DCB"/>
    <w:rsid w:val="00C83E8F"/>
    <w:rsid w:val="00C8552E"/>
    <w:rsid w:val="00C857B3"/>
    <w:rsid w:val="00C859E4"/>
    <w:rsid w:val="00C87B1A"/>
    <w:rsid w:val="00C92CA0"/>
    <w:rsid w:val="00C938F8"/>
    <w:rsid w:val="00C95357"/>
    <w:rsid w:val="00C9559C"/>
    <w:rsid w:val="00CA085B"/>
    <w:rsid w:val="00CA451C"/>
    <w:rsid w:val="00CA4543"/>
    <w:rsid w:val="00CA4D64"/>
    <w:rsid w:val="00CA6578"/>
    <w:rsid w:val="00CA6B46"/>
    <w:rsid w:val="00CA75CE"/>
    <w:rsid w:val="00CB05EC"/>
    <w:rsid w:val="00CB3841"/>
    <w:rsid w:val="00CB4C33"/>
    <w:rsid w:val="00CB6EA4"/>
    <w:rsid w:val="00CB6F74"/>
    <w:rsid w:val="00CC0A72"/>
    <w:rsid w:val="00CC260B"/>
    <w:rsid w:val="00CC5624"/>
    <w:rsid w:val="00CC661B"/>
    <w:rsid w:val="00CD0AF6"/>
    <w:rsid w:val="00CD10D4"/>
    <w:rsid w:val="00CD2B0C"/>
    <w:rsid w:val="00CD4D42"/>
    <w:rsid w:val="00CD6102"/>
    <w:rsid w:val="00CE0CF6"/>
    <w:rsid w:val="00CE48DC"/>
    <w:rsid w:val="00CE5631"/>
    <w:rsid w:val="00CE5E04"/>
    <w:rsid w:val="00CE6ACB"/>
    <w:rsid w:val="00CE76E9"/>
    <w:rsid w:val="00CF1C60"/>
    <w:rsid w:val="00CF2B52"/>
    <w:rsid w:val="00CF477F"/>
    <w:rsid w:val="00CF5C6F"/>
    <w:rsid w:val="00CF749D"/>
    <w:rsid w:val="00CF7747"/>
    <w:rsid w:val="00D00316"/>
    <w:rsid w:val="00D031C3"/>
    <w:rsid w:val="00D0420A"/>
    <w:rsid w:val="00D04357"/>
    <w:rsid w:val="00D052BC"/>
    <w:rsid w:val="00D05E36"/>
    <w:rsid w:val="00D06B8B"/>
    <w:rsid w:val="00D06DFD"/>
    <w:rsid w:val="00D1149F"/>
    <w:rsid w:val="00D16911"/>
    <w:rsid w:val="00D17C0B"/>
    <w:rsid w:val="00D20BDE"/>
    <w:rsid w:val="00D21641"/>
    <w:rsid w:val="00D23DA4"/>
    <w:rsid w:val="00D262CA"/>
    <w:rsid w:val="00D2740F"/>
    <w:rsid w:val="00D30881"/>
    <w:rsid w:val="00D3312A"/>
    <w:rsid w:val="00D34683"/>
    <w:rsid w:val="00D34ACE"/>
    <w:rsid w:val="00D430E7"/>
    <w:rsid w:val="00D43B1E"/>
    <w:rsid w:val="00D451E2"/>
    <w:rsid w:val="00D453E2"/>
    <w:rsid w:val="00D46C5F"/>
    <w:rsid w:val="00D47688"/>
    <w:rsid w:val="00D50827"/>
    <w:rsid w:val="00D52046"/>
    <w:rsid w:val="00D52CBD"/>
    <w:rsid w:val="00D5350B"/>
    <w:rsid w:val="00D54B1C"/>
    <w:rsid w:val="00D54BF1"/>
    <w:rsid w:val="00D557D1"/>
    <w:rsid w:val="00D5662F"/>
    <w:rsid w:val="00D5719C"/>
    <w:rsid w:val="00D5790F"/>
    <w:rsid w:val="00D60565"/>
    <w:rsid w:val="00D60D0D"/>
    <w:rsid w:val="00D61239"/>
    <w:rsid w:val="00D627DE"/>
    <w:rsid w:val="00D62CB3"/>
    <w:rsid w:val="00D64570"/>
    <w:rsid w:val="00D666E5"/>
    <w:rsid w:val="00D74643"/>
    <w:rsid w:val="00D76E1C"/>
    <w:rsid w:val="00D7777C"/>
    <w:rsid w:val="00D77B6B"/>
    <w:rsid w:val="00D83DD0"/>
    <w:rsid w:val="00D85B8F"/>
    <w:rsid w:val="00D85FBC"/>
    <w:rsid w:val="00D875B3"/>
    <w:rsid w:val="00D877A5"/>
    <w:rsid w:val="00D87894"/>
    <w:rsid w:val="00D87A55"/>
    <w:rsid w:val="00D87D68"/>
    <w:rsid w:val="00D90107"/>
    <w:rsid w:val="00D91139"/>
    <w:rsid w:val="00D9212B"/>
    <w:rsid w:val="00D95802"/>
    <w:rsid w:val="00D9710A"/>
    <w:rsid w:val="00D9791F"/>
    <w:rsid w:val="00DA13C5"/>
    <w:rsid w:val="00DA228B"/>
    <w:rsid w:val="00DA271B"/>
    <w:rsid w:val="00DA271D"/>
    <w:rsid w:val="00DA27D5"/>
    <w:rsid w:val="00DA3B87"/>
    <w:rsid w:val="00DA52AD"/>
    <w:rsid w:val="00DB0457"/>
    <w:rsid w:val="00DB2416"/>
    <w:rsid w:val="00DB480D"/>
    <w:rsid w:val="00DB555E"/>
    <w:rsid w:val="00DB5669"/>
    <w:rsid w:val="00DB6E90"/>
    <w:rsid w:val="00DB7C9E"/>
    <w:rsid w:val="00DC1221"/>
    <w:rsid w:val="00DC5747"/>
    <w:rsid w:val="00DC6A67"/>
    <w:rsid w:val="00DC7491"/>
    <w:rsid w:val="00DD2411"/>
    <w:rsid w:val="00DD3090"/>
    <w:rsid w:val="00DD35CD"/>
    <w:rsid w:val="00DD3E7A"/>
    <w:rsid w:val="00DD7B34"/>
    <w:rsid w:val="00DE1032"/>
    <w:rsid w:val="00DE1D99"/>
    <w:rsid w:val="00DE2062"/>
    <w:rsid w:val="00DE5877"/>
    <w:rsid w:val="00DE5A2A"/>
    <w:rsid w:val="00DF0931"/>
    <w:rsid w:val="00DF0CDD"/>
    <w:rsid w:val="00DF1255"/>
    <w:rsid w:val="00DF24A5"/>
    <w:rsid w:val="00DF3733"/>
    <w:rsid w:val="00DF6ED1"/>
    <w:rsid w:val="00DF7FA1"/>
    <w:rsid w:val="00E00541"/>
    <w:rsid w:val="00E00CA1"/>
    <w:rsid w:val="00E01C1C"/>
    <w:rsid w:val="00E03CDF"/>
    <w:rsid w:val="00E040DC"/>
    <w:rsid w:val="00E07987"/>
    <w:rsid w:val="00E07C56"/>
    <w:rsid w:val="00E07E00"/>
    <w:rsid w:val="00E1016F"/>
    <w:rsid w:val="00E10AF1"/>
    <w:rsid w:val="00E14826"/>
    <w:rsid w:val="00E15435"/>
    <w:rsid w:val="00E154FB"/>
    <w:rsid w:val="00E21ECA"/>
    <w:rsid w:val="00E225F9"/>
    <w:rsid w:val="00E23518"/>
    <w:rsid w:val="00E2579A"/>
    <w:rsid w:val="00E30CAA"/>
    <w:rsid w:val="00E33077"/>
    <w:rsid w:val="00E33A94"/>
    <w:rsid w:val="00E35557"/>
    <w:rsid w:val="00E35690"/>
    <w:rsid w:val="00E35FF4"/>
    <w:rsid w:val="00E3700F"/>
    <w:rsid w:val="00E376D9"/>
    <w:rsid w:val="00E42BEB"/>
    <w:rsid w:val="00E42C45"/>
    <w:rsid w:val="00E46C21"/>
    <w:rsid w:val="00E50BBA"/>
    <w:rsid w:val="00E51466"/>
    <w:rsid w:val="00E5148C"/>
    <w:rsid w:val="00E534A7"/>
    <w:rsid w:val="00E5400B"/>
    <w:rsid w:val="00E572FE"/>
    <w:rsid w:val="00E5746E"/>
    <w:rsid w:val="00E602E9"/>
    <w:rsid w:val="00E61613"/>
    <w:rsid w:val="00E61F4A"/>
    <w:rsid w:val="00E623AC"/>
    <w:rsid w:val="00E62DE3"/>
    <w:rsid w:val="00E64169"/>
    <w:rsid w:val="00E65503"/>
    <w:rsid w:val="00E65580"/>
    <w:rsid w:val="00E6623D"/>
    <w:rsid w:val="00E665D0"/>
    <w:rsid w:val="00E7011F"/>
    <w:rsid w:val="00E74029"/>
    <w:rsid w:val="00E745BD"/>
    <w:rsid w:val="00E75697"/>
    <w:rsid w:val="00E769B7"/>
    <w:rsid w:val="00E81948"/>
    <w:rsid w:val="00E81C2A"/>
    <w:rsid w:val="00E81F98"/>
    <w:rsid w:val="00E8232C"/>
    <w:rsid w:val="00E82A85"/>
    <w:rsid w:val="00E82E29"/>
    <w:rsid w:val="00E87254"/>
    <w:rsid w:val="00E87D02"/>
    <w:rsid w:val="00E92602"/>
    <w:rsid w:val="00E94118"/>
    <w:rsid w:val="00E94C42"/>
    <w:rsid w:val="00E95DD2"/>
    <w:rsid w:val="00E96441"/>
    <w:rsid w:val="00E96525"/>
    <w:rsid w:val="00E96939"/>
    <w:rsid w:val="00E96A6A"/>
    <w:rsid w:val="00EA1223"/>
    <w:rsid w:val="00EA1303"/>
    <w:rsid w:val="00EA2256"/>
    <w:rsid w:val="00EA3F1C"/>
    <w:rsid w:val="00EA6A01"/>
    <w:rsid w:val="00EA70FD"/>
    <w:rsid w:val="00EB28D6"/>
    <w:rsid w:val="00EB30C0"/>
    <w:rsid w:val="00EB3778"/>
    <w:rsid w:val="00EB4D36"/>
    <w:rsid w:val="00EB652D"/>
    <w:rsid w:val="00EB6D5C"/>
    <w:rsid w:val="00EB76B5"/>
    <w:rsid w:val="00EC1363"/>
    <w:rsid w:val="00EC264C"/>
    <w:rsid w:val="00EC40FF"/>
    <w:rsid w:val="00EC4ADD"/>
    <w:rsid w:val="00ED1513"/>
    <w:rsid w:val="00ED4507"/>
    <w:rsid w:val="00ED4F54"/>
    <w:rsid w:val="00ED5710"/>
    <w:rsid w:val="00ED600A"/>
    <w:rsid w:val="00ED65E3"/>
    <w:rsid w:val="00ED6C5E"/>
    <w:rsid w:val="00ED7A06"/>
    <w:rsid w:val="00EE05FD"/>
    <w:rsid w:val="00EE0915"/>
    <w:rsid w:val="00EE0FB6"/>
    <w:rsid w:val="00EE1675"/>
    <w:rsid w:val="00EE1EB3"/>
    <w:rsid w:val="00EE28B0"/>
    <w:rsid w:val="00EE31F1"/>
    <w:rsid w:val="00EE4197"/>
    <w:rsid w:val="00EE5321"/>
    <w:rsid w:val="00EF1636"/>
    <w:rsid w:val="00EF2BAF"/>
    <w:rsid w:val="00EF2BEF"/>
    <w:rsid w:val="00EF3DE0"/>
    <w:rsid w:val="00EF4AB6"/>
    <w:rsid w:val="00EF6D9C"/>
    <w:rsid w:val="00F00B8D"/>
    <w:rsid w:val="00F00E8A"/>
    <w:rsid w:val="00F02021"/>
    <w:rsid w:val="00F0232A"/>
    <w:rsid w:val="00F02835"/>
    <w:rsid w:val="00F03317"/>
    <w:rsid w:val="00F03B71"/>
    <w:rsid w:val="00F04652"/>
    <w:rsid w:val="00F04661"/>
    <w:rsid w:val="00F0525A"/>
    <w:rsid w:val="00F114A8"/>
    <w:rsid w:val="00F11E96"/>
    <w:rsid w:val="00F12A01"/>
    <w:rsid w:val="00F12C87"/>
    <w:rsid w:val="00F13F5B"/>
    <w:rsid w:val="00F17955"/>
    <w:rsid w:val="00F23810"/>
    <w:rsid w:val="00F261CB"/>
    <w:rsid w:val="00F2627F"/>
    <w:rsid w:val="00F27AEF"/>
    <w:rsid w:val="00F31F59"/>
    <w:rsid w:val="00F330A6"/>
    <w:rsid w:val="00F33292"/>
    <w:rsid w:val="00F33A37"/>
    <w:rsid w:val="00F35675"/>
    <w:rsid w:val="00F357DC"/>
    <w:rsid w:val="00F3690C"/>
    <w:rsid w:val="00F40505"/>
    <w:rsid w:val="00F40A21"/>
    <w:rsid w:val="00F413CD"/>
    <w:rsid w:val="00F42A51"/>
    <w:rsid w:val="00F436E9"/>
    <w:rsid w:val="00F45506"/>
    <w:rsid w:val="00F473DC"/>
    <w:rsid w:val="00F5045E"/>
    <w:rsid w:val="00F50AA0"/>
    <w:rsid w:val="00F51874"/>
    <w:rsid w:val="00F52071"/>
    <w:rsid w:val="00F52272"/>
    <w:rsid w:val="00F54A56"/>
    <w:rsid w:val="00F5713B"/>
    <w:rsid w:val="00F608C4"/>
    <w:rsid w:val="00F64539"/>
    <w:rsid w:val="00F65AF9"/>
    <w:rsid w:val="00F669C1"/>
    <w:rsid w:val="00F701D5"/>
    <w:rsid w:val="00F70708"/>
    <w:rsid w:val="00F70F76"/>
    <w:rsid w:val="00F7146E"/>
    <w:rsid w:val="00F74EDC"/>
    <w:rsid w:val="00F75316"/>
    <w:rsid w:val="00F81B94"/>
    <w:rsid w:val="00F8713F"/>
    <w:rsid w:val="00F9061E"/>
    <w:rsid w:val="00F90697"/>
    <w:rsid w:val="00F90DBF"/>
    <w:rsid w:val="00F91FE0"/>
    <w:rsid w:val="00F93404"/>
    <w:rsid w:val="00F9474B"/>
    <w:rsid w:val="00F9577F"/>
    <w:rsid w:val="00F96B93"/>
    <w:rsid w:val="00F96C55"/>
    <w:rsid w:val="00FA09F8"/>
    <w:rsid w:val="00FA2021"/>
    <w:rsid w:val="00FA2488"/>
    <w:rsid w:val="00FA5F7D"/>
    <w:rsid w:val="00FB1D90"/>
    <w:rsid w:val="00FB310E"/>
    <w:rsid w:val="00FB3139"/>
    <w:rsid w:val="00FB40B7"/>
    <w:rsid w:val="00FB4A0A"/>
    <w:rsid w:val="00FB5EBC"/>
    <w:rsid w:val="00FB6242"/>
    <w:rsid w:val="00FB65F3"/>
    <w:rsid w:val="00FB79E0"/>
    <w:rsid w:val="00FB7BA8"/>
    <w:rsid w:val="00FC34E0"/>
    <w:rsid w:val="00FC37DE"/>
    <w:rsid w:val="00FC4662"/>
    <w:rsid w:val="00FC55CA"/>
    <w:rsid w:val="00FC7076"/>
    <w:rsid w:val="00FC7605"/>
    <w:rsid w:val="00FC7CBB"/>
    <w:rsid w:val="00FD0F83"/>
    <w:rsid w:val="00FD4C78"/>
    <w:rsid w:val="00FD66A0"/>
    <w:rsid w:val="00FE0602"/>
    <w:rsid w:val="00FE286E"/>
    <w:rsid w:val="00FE43EE"/>
    <w:rsid w:val="00FE5205"/>
    <w:rsid w:val="00FF0346"/>
    <w:rsid w:val="00FF20B5"/>
    <w:rsid w:val="00FF24DC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7F412-6D6F-4C85-812C-9E9B59C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0320-0008-4FEE-9BDB-3892F852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creator>HP</dc:creator>
  <cp:lastModifiedBy>Renata Przesmycka</cp:lastModifiedBy>
  <cp:revision>2</cp:revision>
  <cp:lastPrinted>2019-12-02T10:43:00Z</cp:lastPrinted>
  <dcterms:created xsi:type="dcterms:W3CDTF">2020-06-22T09:41:00Z</dcterms:created>
  <dcterms:modified xsi:type="dcterms:W3CDTF">2020-06-22T09:41:00Z</dcterms:modified>
</cp:coreProperties>
</file>